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17EF" w:rsidRPr="00032DDC" w:rsidRDefault="007A17EF" w:rsidP="00391EFF">
      <w:pPr>
        <w:spacing w:after="0" w:line="240" w:lineRule="auto"/>
        <w:ind w:left="-284"/>
        <w:contextualSpacing/>
        <w:jc w:val="right"/>
        <w:rPr>
          <w:rFonts w:ascii="Times New Roman" w:hAnsi="Times New Roman" w:cs="Times New Roman"/>
          <w:b/>
          <w:sz w:val="24"/>
          <w:szCs w:val="24"/>
        </w:rPr>
      </w:pPr>
      <w:r w:rsidRPr="00032DDC">
        <w:rPr>
          <w:rFonts w:ascii="Times New Roman" w:hAnsi="Times New Roman" w:cs="Times New Roman"/>
          <w:b/>
          <w:sz w:val="24"/>
          <w:szCs w:val="24"/>
        </w:rPr>
        <w:t>УТВЕРЖДАЮ</w:t>
      </w:r>
    </w:p>
    <w:p w:rsidR="007A17EF" w:rsidRPr="00032DDC" w:rsidRDefault="007A17EF" w:rsidP="00391EFF">
      <w:pPr>
        <w:spacing w:after="0" w:line="240" w:lineRule="auto"/>
        <w:ind w:left="-284"/>
        <w:contextualSpacing/>
        <w:jc w:val="right"/>
        <w:rPr>
          <w:rFonts w:ascii="Times New Roman" w:hAnsi="Times New Roman" w:cs="Times New Roman"/>
          <w:b/>
          <w:sz w:val="24"/>
          <w:szCs w:val="24"/>
        </w:rPr>
      </w:pPr>
      <w:r w:rsidRPr="00032DDC">
        <w:rPr>
          <w:rFonts w:ascii="Times New Roman" w:hAnsi="Times New Roman" w:cs="Times New Roman"/>
          <w:b/>
          <w:sz w:val="24"/>
          <w:szCs w:val="24"/>
        </w:rPr>
        <w:t>Глава   администрации</w:t>
      </w:r>
    </w:p>
    <w:p w:rsidR="007A17EF" w:rsidRPr="00032DDC" w:rsidRDefault="007A17EF" w:rsidP="00391EFF">
      <w:pPr>
        <w:spacing w:after="0" w:line="240" w:lineRule="auto"/>
        <w:ind w:left="-284"/>
        <w:contextualSpacing/>
        <w:jc w:val="right"/>
        <w:rPr>
          <w:rFonts w:ascii="Times New Roman" w:hAnsi="Times New Roman" w:cs="Times New Roman"/>
          <w:b/>
          <w:sz w:val="24"/>
          <w:szCs w:val="24"/>
        </w:rPr>
      </w:pPr>
      <w:r w:rsidRPr="00032DDC">
        <w:rPr>
          <w:rFonts w:ascii="Times New Roman" w:hAnsi="Times New Roman" w:cs="Times New Roman"/>
          <w:b/>
          <w:sz w:val="24"/>
          <w:szCs w:val="24"/>
        </w:rPr>
        <w:t>Новобурасского МР,</w:t>
      </w:r>
    </w:p>
    <w:p w:rsidR="007A17EF" w:rsidRPr="00032DDC" w:rsidRDefault="007A17EF" w:rsidP="00391EFF">
      <w:pPr>
        <w:spacing w:after="0" w:line="240" w:lineRule="auto"/>
        <w:ind w:left="-284"/>
        <w:contextualSpacing/>
        <w:jc w:val="right"/>
        <w:rPr>
          <w:rFonts w:ascii="Times New Roman" w:hAnsi="Times New Roman" w:cs="Times New Roman"/>
          <w:b/>
          <w:sz w:val="24"/>
          <w:szCs w:val="24"/>
        </w:rPr>
      </w:pPr>
      <w:r w:rsidRPr="00032DDC">
        <w:rPr>
          <w:rFonts w:ascii="Times New Roman" w:hAnsi="Times New Roman" w:cs="Times New Roman"/>
          <w:b/>
          <w:sz w:val="24"/>
          <w:szCs w:val="24"/>
        </w:rPr>
        <w:t xml:space="preserve">председатель </w:t>
      </w:r>
    </w:p>
    <w:p w:rsidR="007A17EF" w:rsidRPr="00032DDC" w:rsidRDefault="007A17EF" w:rsidP="00391EFF">
      <w:pPr>
        <w:spacing w:after="0" w:line="240" w:lineRule="auto"/>
        <w:ind w:left="-284"/>
        <w:contextualSpacing/>
        <w:jc w:val="right"/>
        <w:rPr>
          <w:rFonts w:ascii="Times New Roman" w:hAnsi="Times New Roman" w:cs="Times New Roman"/>
          <w:b/>
          <w:sz w:val="24"/>
          <w:szCs w:val="24"/>
        </w:rPr>
      </w:pPr>
      <w:r w:rsidRPr="00032DDC">
        <w:rPr>
          <w:rFonts w:ascii="Times New Roman" w:hAnsi="Times New Roman" w:cs="Times New Roman"/>
          <w:b/>
          <w:sz w:val="24"/>
          <w:szCs w:val="24"/>
        </w:rPr>
        <w:t xml:space="preserve"> Совета по инвестициям   </w:t>
      </w:r>
    </w:p>
    <w:p w:rsidR="007A17EF" w:rsidRPr="00032DDC" w:rsidRDefault="007A17EF" w:rsidP="00391EFF">
      <w:pPr>
        <w:spacing w:after="0" w:line="240" w:lineRule="auto"/>
        <w:ind w:left="-284"/>
        <w:contextualSpacing/>
        <w:jc w:val="right"/>
        <w:rPr>
          <w:rFonts w:ascii="Times New Roman" w:hAnsi="Times New Roman" w:cs="Times New Roman"/>
          <w:b/>
          <w:sz w:val="24"/>
          <w:szCs w:val="24"/>
        </w:rPr>
      </w:pPr>
      <w:r w:rsidRPr="00032DDC">
        <w:rPr>
          <w:rFonts w:ascii="Times New Roman" w:hAnsi="Times New Roman" w:cs="Times New Roman"/>
          <w:b/>
          <w:sz w:val="24"/>
          <w:szCs w:val="24"/>
        </w:rPr>
        <w:t xml:space="preserve">М.В.Светлов </w:t>
      </w:r>
    </w:p>
    <w:p w:rsidR="007A17EF" w:rsidRPr="00032DDC" w:rsidRDefault="004F2465" w:rsidP="00391EFF">
      <w:pPr>
        <w:spacing w:after="0" w:line="240" w:lineRule="auto"/>
        <w:ind w:left="-284"/>
        <w:contextualSpacing/>
        <w:jc w:val="right"/>
        <w:rPr>
          <w:rFonts w:ascii="Times New Roman" w:hAnsi="Times New Roman" w:cs="Times New Roman"/>
          <w:b/>
          <w:sz w:val="24"/>
          <w:szCs w:val="24"/>
        </w:rPr>
      </w:pPr>
      <w:r w:rsidRPr="00032DDC">
        <w:rPr>
          <w:rFonts w:ascii="Times New Roman" w:hAnsi="Times New Roman" w:cs="Times New Roman"/>
          <w:b/>
          <w:sz w:val="24"/>
          <w:szCs w:val="24"/>
        </w:rPr>
        <w:t>11</w:t>
      </w:r>
      <w:r w:rsidR="00400029" w:rsidRPr="00032DDC">
        <w:rPr>
          <w:rFonts w:ascii="Times New Roman" w:hAnsi="Times New Roman" w:cs="Times New Roman"/>
          <w:b/>
          <w:sz w:val="24"/>
          <w:szCs w:val="24"/>
        </w:rPr>
        <w:t xml:space="preserve"> </w:t>
      </w:r>
      <w:r w:rsidR="00EB66FD" w:rsidRPr="00032DDC">
        <w:rPr>
          <w:rFonts w:ascii="Times New Roman" w:hAnsi="Times New Roman" w:cs="Times New Roman"/>
          <w:b/>
          <w:sz w:val="24"/>
          <w:szCs w:val="24"/>
        </w:rPr>
        <w:t>марта</w:t>
      </w:r>
      <w:r w:rsidR="00FB73AD" w:rsidRPr="00032DDC">
        <w:rPr>
          <w:rFonts w:ascii="Times New Roman" w:hAnsi="Times New Roman" w:cs="Times New Roman"/>
          <w:b/>
          <w:sz w:val="24"/>
          <w:szCs w:val="24"/>
        </w:rPr>
        <w:t xml:space="preserve"> </w:t>
      </w:r>
      <w:r w:rsidR="007A17EF" w:rsidRPr="00032DDC">
        <w:rPr>
          <w:rFonts w:ascii="Times New Roman" w:hAnsi="Times New Roman" w:cs="Times New Roman"/>
          <w:b/>
          <w:sz w:val="24"/>
          <w:szCs w:val="24"/>
        </w:rPr>
        <w:t xml:space="preserve"> 201</w:t>
      </w:r>
      <w:r w:rsidR="00EB66FD" w:rsidRPr="00032DDC">
        <w:rPr>
          <w:rFonts w:ascii="Times New Roman" w:hAnsi="Times New Roman" w:cs="Times New Roman"/>
          <w:b/>
          <w:sz w:val="24"/>
          <w:szCs w:val="24"/>
        </w:rPr>
        <w:t>8</w:t>
      </w:r>
      <w:r w:rsidR="007A17EF" w:rsidRPr="00032DDC">
        <w:rPr>
          <w:rFonts w:ascii="Times New Roman" w:hAnsi="Times New Roman" w:cs="Times New Roman"/>
          <w:b/>
          <w:sz w:val="24"/>
          <w:szCs w:val="24"/>
        </w:rPr>
        <w:t xml:space="preserve">г.                                                     </w:t>
      </w:r>
    </w:p>
    <w:p w:rsidR="007A17EF" w:rsidRPr="00032DDC" w:rsidRDefault="007A17EF" w:rsidP="00391EFF">
      <w:pPr>
        <w:ind w:left="-284"/>
        <w:jc w:val="right"/>
        <w:rPr>
          <w:rFonts w:ascii="Times New Roman" w:hAnsi="Times New Roman" w:cs="Times New Roman"/>
          <w:b/>
          <w:sz w:val="24"/>
          <w:szCs w:val="24"/>
        </w:rPr>
      </w:pPr>
      <w:r w:rsidRPr="00032DDC">
        <w:rPr>
          <w:rFonts w:ascii="Times New Roman" w:hAnsi="Times New Roman" w:cs="Times New Roman"/>
          <w:b/>
          <w:sz w:val="24"/>
          <w:szCs w:val="24"/>
        </w:rPr>
        <w:t xml:space="preserve">                                                   </w:t>
      </w:r>
    </w:p>
    <w:p w:rsidR="007A17EF" w:rsidRPr="00032DDC" w:rsidRDefault="007A17EF" w:rsidP="00391EFF">
      <w:pPr>
        <w:spacing w:after="0" w:line="240" w:lineRule="auto"/>
        <w:ind w:left="-284"/>
        <w:contextualSpacing/>
        <w:jc w:val="center"/>
        <w:rPr>
          <w:rFonts w:ascii="Times New Roman" w:hAnsi="Times New Roman" w:cs="Times New Roman"/>
          <w:b/>
          <w:sz w:val="24"/>
          <w:szCs w:val="24"/>
        </w:rPr>
      </w:pPr>
      <w:r w:rsidRPr="00032DDC">
        <w:rPr>
          <w:rFonts w:ascii="Times New Roman" w:hAnsi="Times New Roman" w:cs="Times New Roman"/>
          <w:b/>
          <w:sz w:val="24"/>
          <w:szCs w:val="24"/>
        </w:rPr>
        <w:t>Протокол</w:t>
      </w:r>
    </w:p>
    <w:p w:rsidR="007A17EF" w:rsidRPr="00032DDC" w:rsidRDefault="007A17EF" w:rsidP="00391EFF">
      <w:pPr>
        <w:spacing w:after="0" w:line="240" w:lineRule="auto"/>
        <w:ind w:left="-284"/>
        <w:contextualSpacing/>
        <w:jc w:val="center"/>
        <w:rPr>
          <w:rFonts w:ascii="Times New Roman" w:hAnsi="Times New Roman" w:cs="Times New Roman"/>
          <w:b/>
          <w:sz w:val="24"/>
          <w:szCs w:val="24"/>
        </w:rPr>
      </w:pPr>
      <w:r w:rsidRPr="00032DDC">
        <w:rPr>
          <w:rFonts w:ascii="Times New Roman" w:hAnsi="Times New Roman" w:cs="Times New Roman"/>
          <w:b/>
          <w:sz w:val="24"/>
          <w:szCs w:val="24"/>
        </w:rPr>
        <w:t xml:space="preserve"> заседания Совета по инвестициям</w:t>
      </w:r>
    </w:p>
    <w:p w:rsidR="007A17EF" w:rsidRPr="00032DDC" w:rsidRDefault="007A17EF" w:rsidP="00391EFF">
      <w:pPr>
        <w:spacing w:after="0" w:line="240" w:lineRule="auto"/>
        <w:ind w:left="-284"/>
        <w:contextualSpacing/>
        <w:jc w:val="center"/>
        <w:rPr>
          <w:rFonts w:ascii="Times New Roman" w:hAnsi="Times New Roman" w:cs="Times New Roman"/>
          <w:b/>
          <w:sz w:val="24"/>
          <w:szCs w:val="24"/>
        </w:rPr>
      </w:pPr>
      <w:r w:rsidRPr="00032DDC">
        <w:rPr>
          <w:rFonts w:ascii="Times New Roman" w:hAnsi="Times New Roman" w:cs="Times New Roman"/>
          <w:b/>
          <w:sz w:val="24"/>
          <w:szCs w:val="24"/>
        </w:rPr>
        <w:t xml:space="preserve">при главе  администрации Новобурасского </w:t>
      </w:r>
    </w:p>
    <w:p w:rsidR="007A17EF" w:rsidRPr="00032DDC" w:rsidRDefault="007A17EF" w:rsidP="00391EFF">
      <w:pPr>
        <w:spacing w:after="0" w:line="240" w:lineRule="auto"/>
        <w:ind w:left="-284"/>
        <w:contextualSpacing/>
        <w:jc w:val="center"/>
        <w:rPr>
          <w:rFonts w:ascii="Times New Roman" w:hAnsi="Times New Roman" w:cs="Times New Roman"/>
          <w:b/>
          <w:sz w:val="24"/>
          <w:szCs w:val="24"/>
        </w:rPr>
      </w:pPr>
      <w:r w:rsidRPr="00032DDC">
        <w:rPr>
          <w:rFonts w:ascii="Times New Roman" w:hAnsi="Times New Roman" w:cs="Times New Roman"/>
          <w:b/>
          <w:sz w:val="24"/>
          <w:szCs w:val="24"/>
        </w:rPr>
        <w:t>муниципального  района</w:t>
      </w:r>
    </w:p>
    <w:p w:rsidR="007A17EF" w:rsidRPr="00032DDC" w:rsidRDefault="007A17EF" w:rsidP="00391EFF">
      <w:pPr>
        <w:ind w:left="-284"/>
        <w:jc w:val="center"/>
        <w:rPr>
          <w:rFonts w:ascii="Times New Roman" w:hAnsi="Times New Roman" w:cs="Times New Roman"/>
          <w:b/>
          <w:sz w:val="24"/>
          <w:szCs w:val="24"/>
          <w:highlight w:val="yellow"/>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3207"/>
        <w:gridCol w:w="3172"/>
        <w:gridCol w:w="3192"/>
      </w:tblGrid>
      <w:tr w:rsidR="007A17EF" w:rsidRPr="00032DDC" w:rsidTr="007A17EF">
        <w:tc>
          <w:tcPr>
            <w:tcW w:w="3284" w:type="dxa"/>
            <w:hideMark/>
          </w:tcPr>
          <w:p w:rsidR="007A17EF" w:rsidRPr="00032DDC" w:rsidRDefault="004F2465" w:rsidP="00391EFF">
            <w:pPr>
              <w:ind w:left="-284"/>
              <w:rPr>
                <w:b/>
                <w:sz w:val="24"/>
                <w:szCs w:val="24"/>
              </w:rPr>
            </w:pPr>
            <w:r w:rsidRPr="00032DDC">
              <w:rPr>
                <w:b/>
                <w:sz w:val="24"/>
                <w:szCs w:val="24"/>
              </w:rPr>
              <w:t>11</w:t>
            </w:r>
            <w:r w:rsidR="007A17EF" w:rsidRPr="00032DDC">
              <w:rPr>
                <w:b/>
                <w:sz w:val="24"/>
                <w:szCs w:val="24"/>
              </w:rPr>
              <w:t>.</w:t>
            </w:r>
            <w:r w:rsidR="00EB66FD" w:rsidRPr="00032DDC">
              <w:rPr>
                <w:b/>
                <w:sz w:val="24"/>
                <w:szCs w:val="24"/>
              </w:rPr>
              <w:t>03</w:t>
            </w:r>
            <w:r w:rsidR="007A17EF" w:rsidRPr="00032DDC">
              <w:rPr>
                <w:b/>
                <w:sz w:val="24"/>
                <w:szCs w:val="24"/>
              </w:rPr>
              <w:t>.201</w:t>
            </w:r>
            <w:r w:rsidR="00EB66FD" w:rsidRPr="00032DDC">
              <w:rPr>
                <w:b/>
                <w:sz w:val="24"/>
                <w:szCs w:val="24"/>
              </w:rPr>
              <w:t>8</w:t>
            </w:r>
            <w:r w:rsidR="007A17EF" w:rsidRPr="00032DDC">
              <w:rPr>
                <w:b/>
                <w:sz w:val="24"/>
                <w:szCs w:val="24"/>
              </w:rPr>
              <w:t>г.</w:t>
            </w:r>
          </w:p>
          <w:p w:rsidR="007A17EF" w:rsidRPr="00032DDC" w:rsidRDefault="00FB73AD" w:rsidP="00391EFF">
            <w:pPr>
              <w:ind w:left="-284"/>
              <w:rPr>
                <w:b/>
                <w:sz w:val="24"/>
                <w:szCs w:val="24"/>
              </w:rPr>
            </w:pPr>
            <w:r w:rsidRPr="00032DDC">
              <w:rPr>
                <w:b/>
                <w:sz w:val="24"/>
                <w:szCs w:val="24"/>
              </w:rPr>
              <w:t>1</w:t>
            </w:r>
            <w:r w:rsidR="005D6A91" w:rsidRPr="00032DDC">
              <w:rPr>
                <w:b/>
                <w:sz w:val="24"/>
                <w:szCs w:val="24"/>
              </w:rPr>
              <w:t>1</w:t>
            </w:r>
            <w:r w:rsidR="007A17EF" w:rsidRPr="00032DDC">
              <w:rPr>
                <w:b/>
                <w:sz w:val="24"/>
                <w:szCs w:val="24"/>
              </w:rPr>
              <w:t>-00</w:t>
            </w:r>
          </w:p>
        </w:tc>
        <w:tc>
          <w:tcPr>
            <w:tcW w:w="3285" w:type="dxa"/>
          </w:tcPr>
          <w:p w:rsidR="007A17EF" w:rsidRPr="00032DDC" w:rsidRDefault="007A17EF" w:rsidP="00391EFF">
            <w:pPr>
              <w:ind w:left="-284"/>
              <w:jc w:val="center"/>
              <w:rPr>
                <w:b/>
                <w:sz w:val="24"/>
                <w:szCs w:val="24"/>
              </w:rPr>
            </w:pPr>
          </w:p>
        </w:tc>
        <w:tc>
          <w:tcPr>
            <w:tcW w:w="3285" w:type="dxa"/>
            <w:hideMark/>
          </w:tcPr>
          <w:p w:rsidR="007A17EF" w:rsidRPr="00032DDC" w:rsidRDefault="007A17EF" w:rsidP="00391EFF">
            <w:pPr>
              <w:ind w:left="-284"/>
              <w:jc w:val="center"/>
              <w:rPr>
                <w:b/>
                <w:sz w:val="24"/>
                <w:szCs w:val="24"/>
              </w:rPr>
            </w:pPr>
            <w:r w:rsidRPr="00032DDC">
              <w:rPr>
                <w:b/>
                <w:sz w:val="24"/>
                <w:szCs w:val="24"/>
              </w:rPr>
              <w:t>Р.п. Новые Бурасы</w:t>
            </w:r>
          </w:p>
        </w:tc>
      </w:tr>
    </w:tbl>
    <w:p w:rsidR="007A17EF" w:rsidRPr="00032DDC" w:rsidRDefault="007A17EF" w:rsidP="00391EFF">
      <w:pPr>
        <w:ind w:left="-284"/>
        <w:rPr>
          <w:rFonts w:ascii="Times New Roman" w:hAnsi="Times New Roman" w:cs="Times New Roman"/>
          <w:b/>
          <w:sz w:val="24"/>
          <w:szCs w:val="24"/>
        </w:rPr>
      </w:pPr>
      <w:r w:rsidRPr="00032DDC">
        <w:rPr>
          <w:rFonts w:ascii="Times New Roman" w:hAnsi="Times New Roman" w:cs="Times New Roman"/>
          <w:b/>
          <w:sz w:val="24"/>
          <w:szCs w:val="24"/>
        </w:rPr>
        <w:t xml:space="preserve">                                                                                               </w:t>
      </w:r>
    </w:p>
    <w:p w:rsidR="007A17EF" w:rsidRPr="00032DDC" w:rsidRDefault="007A17EF" w:rsidP="00391EFF">
      <w:pPr>
        <w:ind w:left="-284"/>
        <w:rPr>
          <w:rFonts w:ascii="Times New Roman" w:hAnsi="Times New Roman" w:cs="Times New Roman"/>
          <w:b/>
          <w:sz w:val="24"/>
          <w:szCs w:val="24"/>
        </w:rPr>
      </w:pPr>
      <w:r w:rsidRPr="00032DDC">
        <w:rPr>
          <w:rFonts w:ascii="Times New Roman" w:hAnsi="Times New Roman" w:cs="Times New Roman"/>
          <w:b/>
          <w:sz w:val="24"/>
          <w:szCs w:val="24"/>
        </w:rPr>
        <w:t>Присутствовали:</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3141"/>
        <w:gridCol w:w="6430"/>
      </w:tblGrid>
      <w:tr w:rsidR="00E80B14" w:rsidRPr="00032DDC" w:rsidTr="000D283E">
        <w:tc>
          <w:tcPr>
            <w:tcW w:w="3141" w:type="dxa"/>
            <w:hideMark/>
          </w:tcPr>
          <w:p w:rsidR="007A17EF" w:rsidRPr="00032DDC" w:rsidRDefault="007A17EF" w:rsidP="00391EFF">
            <w:pPr>
              <w:widowControl w:val="0"/>
              <w:autoSpaceDE w:val="0"/>
              <w:autoSpaceDN w:val="0"/>
              <w:adjustRightInd w:val="0"/>
              <w:ind w:left="-284"/>
              <w:rPr>
                <w:sz w:val="24"/>
                <w:szCs w:val="24"/>
              </w:rPr>
            </w:pPr>
          </w:p>
        </w:tc>
        <w:tc>
          <w:tcPr>
            <w:tcW w:w="6430" w:type="dxa"/>
            <w:hideMark/>
          </w:tcPr>
          <w:p w:rsidR="007A17EF" w:rsidRPr="00032DDC" w:rsidRDefault="007A17EF" w:rsidP="00391EFF">
            <w:pPr>
              <w:widowControl w:val="0"/>
              <w:autoSpaceDE w:val="0"/>
              <w:autoSpaceDN w:val="0"/>
              <w:adjustRightInd w:val="0"/>
              <w:ind w:left="-284"/>
              <w:rPr>
                <w:sz w:val="24"/>
                <w:szCs w:val="24"/>
              </w:rPr>
            </w:pPr>
          </w:p>
        </w:tc>
      </w:tr>
      <w:tr w:rsidR="00E80B14" w:rsidRPr="00032DDC" w:rsidTr="000D283E">
        <w:tc>
          <w:tcPr>
            <w:tcW w:w="3141" w:type="dxa"/>
            <w:hideMark/>
          </w:tcPr>
          <w:p w:rsidR="007A17EF" w:rsidRPr="00032DDC" w:rsidRDefault="00400029" w:rsidP="00391EFF">
            <w:pPr>
              <w:ind w:left="-284"/>
              <w:rPr>
                <w:sz w:val="24"/>
                <w:szCs w:val="24"/>
              </w:rPr>
            </w:pPr>
            <w:r w:rsidRPr="00032DDC">
              <w:rPr>
                <w:sz w:val="24"/>
                <w:szCs w:val="24"/>
              </w:rPr>
              <w:t>1</w:t>
            </w:r>
            <w:r w:rsidR="007A17EF" w:rsidRPr="00032DDC">
              <w:rPr>
                <w:sz w:val="24"/>
                <w:szCs w:val="24"/>
              </w:rPr>
              <w:t>.</w:t>
            </w:r>
            <w:r w:rsidR="00DE3C5A" w:rsidRPr="00032DDC">
              <w:rPr>
                <w:sz w:val="24"/>
                <w:szCs w:val="24"/>
              </w:rPr>
              <w:t>Воробьев</w:t>
            </w:r>
            <w:r w:rsidR="007A17EF" w:rsidRPr="00032DDC">
              <w:rPr>
                <w:sz w:val="24"/>
                <w:szCs w:val="24"/>
              </w:rPr>
              <w:t xml:space="preserve"> </w:t>
            </w:r>
          </w:p>
          <w:p w:rsidR="007A17EF" w:rsidRPr="00032DDC" w:rsidRDefault="00DE3C5A" w:rsidP="00391EFF">
            <w:pPr>
              <w:ind w:left="-284"/>
              <w:rPr>
                <w:sz w:val="24"/>
                <w:szCs w:val="24"/>
              </w:rPr>
            </w:pPr>
            <w:r w:rsidRPr="00032DDC">
              <w:rPr>
                <w:sz w:val="24"/>
                <w:szCs w:val="24"/>
              </w:rPr>
              <w:t>Алексей Федорович</w:t>
            </w:r>
          </w:p>
        </w:tc>
        <w:tc>
          <w:tcPr>
            <w:tcW w:w="6430" w:type="dxa"/>
          </w:tcPr>
          <w:p w:rsidR="007A17EF" w:rsidRPr="00032DDC" w:rsidRDefault="007A17EF" w:rsidP="00391EFF">
            <w:pPr>
              <w:widowControl w:val="0"/>
              <w:autoSpaceDE w:val="0"/>
              <w:autoSpaceDN w:val="0"/>
              <w:adjustRightInd w:val="0"/>
              <w:ind w:left="-284"/>
              <w:jc w:val="both"/>
              <w:rPr>
                <w:sz w:val="24"/>
                <w:szCs w:val="24"/>
              </w:rPr>
            </w:pPr>
            <w:r w:rsidRPr="00032DDC">
              <w:rPr>
                <w:sz w:val="24"/>
                <w:szCs w:val="24"/>
              </w:rPr>
              <w:t>-</w:t>
            </w:r>
            <w:r w:rsidR="00DE3C5A" w:rsidRPr="00032DDC">
              <w:rPr>
                <w:sz w:val="24"/>
                <w:szCs w:val="24"/>
              </w:rPr>
              <w:t xml:space="preserve"> первый </w:t>
            </w:r>
            <w:r w:rsidRPr="00032DDC">
              <w:rPr>
                <w:sz w:val="24"/>
                <w:szCs w:val="24"/>
              </w:rPr>
              <w:t xml:space="preserve">заместитель </w:t>
            </w:r>
            <w:r w:rsidR="00DE3C5A" w:rsidRPr="00032DDC">
              <w:rPr>
                <w:sz w:val="24"/>
                <w:szCs w:val="24"/>
              </w:rPr>
              <w:t>г</w:t>
            </w:r>
            <w:r w:rsidRPr="00032DDC">
              <w:rPr>
                <w:sz w:val="24"/>
                <w:szCs w:val="24"/>
              </w:rPr>
              <w:t xml:space="preserve">лавы </w:t>
            </w:r>
            <w:r w:rsidR="00DE3C5A" w:rsidRPr="00032DDC">
              <w:rPr>
                <w:sz w:val="24"/>
                <w:szCs w:val="24"/>
              </w:rPr>
              <w:t>а</w:t>
            </w:r>
            <w:r w:rsidRPr="00032DDC">
              <w:rPr>
                <w:sz w:val="24"/>
                <w:szCs w:val="24"/>
              </w:rPr>
              <w:t xml:space="preserve">дминистрации </w:t>
            </w:r>
            <w:r w:rsidR="00DE3C5A" w:rsidRPr="00032DDC">
              <w:rPr>
                <w:sz w:val="24"/>
                <w:szCs w:val="24"/>
              </w:rPr>
              <w:t>МР</w:t>
            </w:r>
            <w:r w:rsidRPr="00032DDC">
              <w:rPr>
                <w:sz w:val="24"/>
                <w:szCs w:val="24"/>
              </w:rPr>
              <w:t>, заместитель председателя Совета</w:t>
            </w:r>
          </w:p>
          <w:p w:rsidR="007A17EF" w:rsidRPr="00032DDC" w:rsidRDefault="007A17EF" w:rsidP="00391EFF">
            <w:pPr>
              <w:widowControl w:val="0"/>
              <w:autoSpaceDE w:val="0"/>
              <w:autoSpaceDN w:val="0"/>
              <w:adjustRightInd w:val="0"/>
              <w:ind w:left="-284"/>
              <w:rPr>
                <w:sz w:val="24"/>
                <w:szCs w:val="24"/>
              </w:rPr>
            </w:pPr>
          </w:p>
        </w:tc>
      </w:tr>
      <w:tr w:rsidR="00E80B14" w:rsidRPr="00032DDC" w:rsidTr="000D283E">
        <w:tc>
          <w:tcPr>
            <w:tcW w:w="3141" w:type="dxa"/>
            <w:hideMark/>
          </w:tcPr>
          <w:p w:rsidR="007A17EF" w:rsidRPr="00032DDC" w:rsidRDefault="00400029" w:rsidP="00391EFF">
            <w:pPr>
              <w:ind w:left="-284"/>
              <w:rPr>
                <w:sz w:val="24"/>
                <w:szCs w:val="24"/>
              </w:rPr>
            </w:pPr>
            <w:r w:rsidRPr="00032DDC">
              <w:rPr>
                <w:sz w:val="24"/>
                <w:szCs w:val="24"/>
              </w:rPr>
              <w:t>2</w:t>
            </w:r>
            <w:r w:rsidR="007A17EF" w:rsidRPr="00032DDC">
              <w:rPr>
                <w:sz w:val="24"/>
                <w:szCs w:val="24"/>
              </w:rPr>
              <w:t>.</w:t>
            </w:r>
            <w:r w:rsidR="00DE3C5A" w:rsidRPr="00032DDC">
              <w:rPr>
                <w:sz w:val="24"/>
                <w:szCs w:val="24"/>
              </w:rPr>
              <w:t>Быкова Елена</w:t>
            </w:r>
            <w:r w:rsidR="007A17EF" w:rsidRPr="00032DDC">
              <w:rPr>
                <w:sz w:val="24"/>
                <w:szCs w:val="24"/>
              </w:rPr>
              <w:t xml:space="preserve"> </w:t>
            </w:r>
            <w:r w:rsidR="00DE3C5A" w:rsidRPr="00032DDC">
              <w:rPr>
                <w:sz w:val="24"/>
                <w:szCs w:val="24"/>
              </w:rPr>
              <w:t>Геннадьевна</w:t>
            </w:r>
          </w:p>
        </w:tc>
        <w:tc>
          <w:tcPr>
            <w:tcW w:w="6430" w:type="dxa"/>
            <w:hideMark/>
          </w:tcPr>
          <w:p w:rsidR="007A17EF" w:rsidRPr="00032DDC" w:rsidRDefault="007A17EF" w:rsidP="00391EFF">
            <w:pPr>
              <w:widowControl w:val="0"/>
              <w:autoSpaceDE w:val="0"/>
              <w:autoSpaceDN w:val="0"/>
              <w:adjustRightInd w:val="0"/>
              <w:ind w:left="-284"/>
              <w:jc w:val="both"/>
              <w:rPr>
                <w:sz w:val="24"/>
                <w:szCs w:val="24"/>
              </w:rPr>
            </w:pPr>
            <w:r w:rsidRPr="00032DDC">
              <w:rPr>
                <w:sz w:val="24"/>
                <w:szCs w:val="24"/>
              </w:rPr>
              <w:t xml:space="preserve">-начальник </w:t>
            </w:r>
            <w:r w:rsidR="00DE3C5A" w:rsidRPr="00032DDC">
              <w:rPr>
                <w:sz w:val="24"/>
                <w:szCs w:val="24"/>
              </w:rPr>
              <w:t xml:space="preserve">управления по </w:t>
            </w:r>
            <w:r w:rsidRPr="00032DDC">
              <w:rPr>
                <w:sz w:val="24"/>
                <w:szCs w:val="24"/>
              </w:rPr>
              <w:t>экономи</w:t>
            </w:r>
            <w:r w:rsidR="00DE3C5A" w:rsidRPr="00032DDC">
              <w:rPr>
                <w:sz w:val="24"/>
                <w:szCs w:val="24"/>
              </w:rPr>
              <w:t>ке</w:t>
            </w:r>
            <w:r w:rsidRPr="00032DDC">
              <w:rPr>
                <w:sz w:val="24"/>
                <w:szCs w:val="24"/>
              </w:rPr>
              <w:t xml:space="preserve">, </w:t>
            </w:r>
            <w:r w:rsidR="00DE3C5A" w:rsidRPr="00032DDC">
              <w:rPr>
                <w:sz w:val="24"/>
                <w:szCs w:val="24"/>
              </w:rPr>
              <w:t>инвестиционной политике</w:t>
            </w:r>
            <w:r w:rsidRPr="00032DDC">
              <w:rPr>
                <w:sz w:val="24"/>
                <w:szCs w:val="24"/>
              </w:rPr>
              <w:t>,</w:t>
            </w:r>
            <w:r w:rsidR="00DE3C5A" w:rsidRPr="00032DDC">
              <w:rPr>
                <w:sz w:val="24"/>
                <w:szCs w:val="24"/>
              </w:rPr>
              <w:t xml:space="preserve"> муниципальным закупкам администрации Новобурасского МР,</w:t>
            </w:r>
            <w:r w:rsidRPr="00032DDC">
              <w:rPr>
                <w:sz w:val="24"/>
                <w:szCs w:val="24"/>
              </w:rPr>
              <w:t xml:space="preserve"> секретарь Совета</w:t>
            </w:r>
          </w:p>
        </w:tc>
      </w:tr>
      <w:tr w:rsidR="007A17EF" w:rsidRPr="00032DDC" w:rsidTr="000D283E">
        <w:tc>
          <w:tcPr>
            <w:tcW w:w="9571" w:type="dxa"/>
            <w:gridSpan w:val="2"/>
          </w:tcPr>
          <w:p w:rsidR="007A17EF" w:rsidRPr="00032DDC" w:rsidRDefault="007A17EF" w:rsidP="00391EFF">
            <w:pPr>
              <w:widowControl w:val="0"/>
              <w:autoSpaceDE w:val="0"/>
              <w:autoSpaceDN w:val="0"/>
              <w:adjustRightInd w:val="0"/>
              <w:ind w:left="-284"/>
              <w:jc w:val="center"/>
              <w:rPr>
                <w:sz w:val="24"/>
                <w:szCs w:val="24"/>
              </w:rPr>
            </w:pPr>
          </w:p>
          <w:p w:rsidR="007A17EF" w:rsidRPr="00032DDC" w:rsidRDefault="007A17EF" w:rsidP="00391EFF">
            <w:pPr>
              <w:widowControl w:val="0"/>
              <w:autoSpaceDE w:val="0"/>
              <w:autoSpaceDN w:val="0"/>
              <w:adjustRightInd w:val="0"/>
              <w:ind w:left="-284"/>
              <w:jc w:val="center"/>
              <w:rPr>
                <w:sz w:val="24"/>
                <w:szCs w:val="24"/>
              </w:rPr>
            </w:pPr>
            <w:r w:rsidRPr="00032DDC">
              <w:rPr>
                <w:sz w:val="24"/>
                <w:szCs w:val="24"/>
              </w:rPr>
              <w:t>Члены Совета</w:t>
            </w:r>
          </w:p>
        </w:tc>
      </w:tr>
      <w:tr w:rsidR="00E80B14" w:rsidRPr="00032DDC" w:rsidTr="000D283E">
        <w:tc>
          <w:tcPr>
            <w:tcW w:w="3141" w:type="dxa"/>
          </w:tcPr>
          <w:p w:rsidR="007A17EF" w:rsidRPr="00032DDC" w:rsidRDefault="007A17EF" w:rsidP="00391EFF">
            <w:pPr>
              <w:widowControl w:val="0"/>
              <w:autoSpaceDE w:val="0"/>
              <w:autoSpaceDN w:val="0"/>
              <w:adjustRightInd w:val="0"/>
              <w:ind w:left="-284"/>
              <w:rPr>
                <w:sz w:val="24"/>
                <w:szCs w:val="24"/>
                <w:highlight w:val="yellow"/>
              </w:rPr>
            </w:pPr>
          </w:p>
        </w:tc>
        <w:tc>
          <w:tcPr>
            <w:tcW w:w="6430" w:type="dxa"/>
          </w:tcPr>
          <w:p w:rsidR="007A17EF" w:rsidRPr="00032DDC" w:rsidRDefault="007A17EF" w:rsidP="00391EFF">
            <w:pPr>
              <w:widowControl w:val="0"/>
              <w:autoSpaceDE w:val="0"/>
              <w:autoSpaceDN w:val="0"/>
              <w:adjustRightInd w:val="0"/>
              <w:ind w:left="-284"/>
              <w:rPr>
                <w:sz w:val="24"/>
                <w:szCs w:val="24"/>
                <w:highlight w:val="yellow"/>
              </w:rPr>
            </w:pPr>
          </w:p>
        </w:tc>
      </w:tr>
      <w:tr w:rsidR="00E80B14" w:rsidRPr="00032DDC" w:rsidTr="000D283E">
        <w:tc>
          <w:tcPr>
            <w:tcW w:w="3141" w:type="dxa"/>
            <w:hideMark/>
          </w:tcPr>
          <w:p w:rsidR="00357D09" w:rsidRPr="00032DDC" w:rsidRDefault="00400029" w:rsidP="00391EFF">
            <w:pPr>
              <w:ind w:left="-284"/>
              <w:rPr>
                <w:sz w:val="24"/>
                <w:szCs w:val="24"/>
              </w:rPr>
            </w:pPr>
            <w:r w:rsidRPr="00032DDC">
              <w:rPr>
                <w:sz w:val="24"/>
                <w:szCs w:val="24"/>
              </w:rPr>
              <w:t>3</w:t>
            </w:r>
            <w:r w:rsidR="007A17EF" w:rsidRPr="00032DDC">
              <w:rPr>
                <w:sz w:val="24"/>
                <w:szCs w:val="24"/>
              </w:rPr>
              <w:t>.</w:t>
            </w:r>
            <w:r w:rsidR="00357D09" w:rsidRPr="00032DDC">
              <w:rPr>
                <w:sz w:val="24"/>
                <w:szCs w:val="24"/>
              </w:rPr>
              <w:t>Рыбкин Александр</w:t>
            </w:r>
          </w:p>
          <w:p w:rsidR="00357D09" w:rsidRPr="00032DDC" w:rsidRDefault="00357D09" w:rsidP="00391EFF">
            <w:pPr>
              <w:ind w:left="-284"/>
              <w:rPr>
                <w:sz w:val="24"/>
                <w:szCs w:val="24"/>
              </w:rPr>
            </w:pPr>
            <w:r w:rsidRPr="00032DDC">
              <w:rPr>
                <w:sz w:val="24"/>
                <w:szCs w:val="24"/>
              </w:rPr>
              <w:t>Васильевич</w:t>
            </w:r>
          </w:p>
          <w:p w:rsidR="007A17EF" w:rsidRPr="00032DDC" w:rsidRDefault="007A17EF" w:rsidP="00391EFF">
            <w:pPr>
              <w:widowControl w:val="0"/>
              <w:autoSpaceDE w:val="0"/>
              <w:autoSpaceDN w:val="0"/>
              <w:adjustRightInd w:val="0"/>
              <w:ind w:left="-284"/>
              <w:rPr>
                <w:sz w:val="24"/>
                <w:szCs w:val="24"/>
              </w:rPr>
            </w:pPr>
          </w:p>
        </w:tc>
        <w:tc>
          <w:tcPr>
            <w:tcW w:w="6430" w:type="dxa"/>
            <w:hideMark/>
          </w:tcPr>
          <w:p w:rsidR="007A17EF" w:rsidRPr="00032DDC" w:rsidRDefault="007A17EF" w:rsidP="00391EFF">
            <w:pPr>
              <w:widowControl w:val="0"/>
              <w:autoSpaceDE w:val="0"/>
              <w:autoSpaceDN w:val="0"/>
              <w:adjustRightInd w:val="0"/>
              <w:ind w:left="-284"/>
              <w:jc w:val="both"/>
              <w:rPr>
                <w:sz w:val="24"/>
                <w:szCs w:val="24"/>
              </w:rPr>
            </w:pPr>
            <w:r w:rsidRPr="00032DDC">
              <w:rPr>
                <w:sz w:val="24"/>
                <w:szCs w:val="24"/>
              </w:rPr>
              <w:t xml:space="preserve">-заместитель Главы Администрации района </w:t>
            </w:r>
            <w:r w:rsidR="00203820" w:rsidRPr="00032DDC">
              <w:rPr>
                <w:sz w:val="24"/>
                <w:szCs w:val="24"/>
              </w:rPr>
              <w:t xml:space="preserve">по </w:t>
            </w:r>
            <w:r w:rsidRPr="00032DDC">
              <w:rPr>
                <w:sz w:val="24"/>
                <w:szCs w:val="24"/>
              </w:rPr>
              <w:t xml:space="preserve"> сельско</w:t>
            </w:r>
            <w:r w:rsidR="00203820" w:rsidRPr="00032DDC">
              <w:rPr>
                <w:sz w:val="24"/>
                <w:szCs w:val="24"/>
              </w:rPr>
              <w:t xml:space="preserve">му </w:t>
            </w:r>
            <w:r w:rsidRPr="00032DDC">
              <w:rPr>
                <w:sz w:val="24"/>
                <w:szCs w:val="24"/>
              </w:rPr>
              <w:t xml:space="preserve"> хозяйств</w:t>
            </w:r>
            <w:r w:rsidR="00203820" w:rsidRPr="00032DDC">
              <w:rPr>
                <w:sz w:val="24"/>
                <w:szCs w:val="24"/>
              </w:rPr>
              <w:t>у</w:t>
            </w:r>
          </w:p>
        </w:tc>
      </w:tr>
      <w:tr w:rsidR="00E80B14" w:rsidRPr="00032DDC" w:rsidTr="000D283E">
        <w:tc>
          <w:tcPr>
            <w:tcW w:w="3141" w:type="dxa"/>
            <w:hideMark/>
          </w:tcPr>
          <w:p w:rsidR="005A36ED" w:rsidRPr="00032DDC" w:rsidRDefault="00400029" w:rsidP="00391EFF">
            <w:pPr>
              <w:ind w:left="-284"/>
              <w:rPr>
                <w:sz w:val="24"/>
                <w:szCs w:val="24"/>
              </w:rPr>
            </w:pPr>
            <w:r w:rsidRPr="00032DDC">
              <w:rPr>
                <w:sz w:val="24"/>
                <w:szCs w:val="24"/>
              </w:rPr>
              <w:t>4</w:t>
            </w:r>
            <w:r w:rsidR="007A17EF" w:rsidRPr="00032DDC">
              <w:rPr>
                <w:sz w:val="24"/>
                <w:szCs w:val="24"/>
              </w:rPr>
              <w:t>.</w:t>
            </w:r>
            <w:r w:rsidR="005A36ED" w:rsidRPr="00032DDC">
              <w:rPr>
                <w:sz w:val="24"/>
                <w:szCs w:val="24"/>
              </w:rPr>
              <w:t>Казанцев Александр</w:t>
            </w:r>
          </w:p>
          <w:p w:rsidR="007A17EF" w:rsidRPr="00032DDC" w:rsidRDefault="005A36ED" w:rsidP="00391EFF">
            <w:pPr>
              <w:ind w:left="-284"/>
              <w:rPr>
                <w:sz w:val="24"/>
                <w:szCs w:val="24"/>
              </w:rPr>
            </w:pPr>
            <w:r w:rsidRPr="00032DDC">
              <w:rPr>
                <w:sz w:val="24"/>
                <w:szCs w:val="24"/>
              </w:rPr>
              <w:t>Олегович</w:t>
            </w:r>
          </w:p>
        </w:tc>
        <w:tc>
          <w:tcPr>
            <w:tcW w:w="6430" w:type="dxa"/>
            <w:hideMark/>
          </w:tcPr>
          <w:p w:rsidR="007A17EF" w:rsidRPr="00032DDC" w:rsidRDefault="007A17EF" w:rsidP="00391EFF">
            <w:pPr>
              <w:widowControl w:val="0"/>
              <w:autoSpaceDE w:val="0"/>
              <w:autoSpaceDN w:val="0"/>
              <w:adjustRightInd w:val="0"/>
              <w:ind w:left="-284"/>
              <w:jc w:val="both"/>
              <w:rPr>
                <w:sz w:val="24"/>
                <w:szCs w:val="24"/>
              </w:rPr>
            </w:pPr>
            <w:r w:rsidRPr="00032DDC">
              <w:rPr>
                <w:sz w:val="24"/>
                <w:szCs w:val="24"/>
              </w:rPr>
              <w:t xml:space="preserve">-начальник </w:t>
            </w:r>
            <w:r w:rsidR="005A36ED" w:rsidRPr="00032DDC">
              <w:rPr>
                <w:sz w:val="24"/>
                <w:szCs w:val="24"/>
              </w:rPr>
              <w:t>управления по вопросам землепользования, имущества, муниципальной собственности и градостроительства а</w:t>
            </w:r>
            <w:r w:rsidRPr="00032DDC">
              <w:rPr>
                <w:sz w:val="24"/>
                <w:szCs w:val="24"/>
              </w:rPr>
              <w:t xml:space="preserve">дминистрации </w:t>
            </w:r>
            <w:r w:rsidR="00F66745" w:rsidRPr="00032DDC">
              <w:rPr>
                <w:sz w:val="24"/>
                <w:szCs w:val="24"/>
              </w:rPr>
              <w:t>Новобурасского МР</w:t>
            </w:r>
          </w:p>
        </w:tc>
      </w:tr>
      <w:tr w:rsidR="00E80B14" w:rsidRPr="00032DDC" w:rsidTr="000D283E">
        <w:tc>
          <w:tcPr>
            <w:tcW w:w="3141" w:type="dxa"/>
          </w:tcPr>
          <w:p w:rsidR="007A17EF" w:rsidRPr="00032DDC" w:rsidRDefault="007A17EF" w:rsidP="00391EFF">
            <w:pPr>
              <w:widowControl w:val="0"/>
              <w:autoSpaceDE w:val="0"/>
              <w:autoSpaceDN w:val="0"/>
              <w:adjustRightInd w:val="0"/>
              <w:ind w:left="-284"/>
              <w:rPr>
                <w:sz w:val="24"/>
                <w:szCs w:val="24"/>
                <w:highlight w:val="yellow"/>
              </w:rPr>
            </w:pPr>
          </w:p>
        </w:tc>
        <w:tc>
          <w:tcPr>
            <w:tcW w:w="6430" w:type="dxa"/>
          </w:tcPr>
          <w:p w:rsidR="007A17EF" w:rsidRPr="00032DDC" w:rsidRDefault="007A17EF" w:rsidP="00391EFF">
            <w:pPr>
              <w:widowControl w:val="0"/>
              <w:autoSpaceDE w:val="0"/>
              <w:autoSpaceDN w:val="0"/>
              <w:adjustRightInd w:val="0"/>
              <w:ind w:left="-284"/>
              <w:rPr>
                <w:sz w:val="24"/>
                <w:szCs w:val="24"/>
                <w:highlight w:val="yellow"/>
              </w:rPr>
            </w:pPr>
          </w:p>
        </w:tc>
      </w:tr>
      <w:tr w:rsidR="00E80B14" w:rsidRPr="00032DDC" w:rsidTr="000D283E">
        <w:tc>
          <w:tcPr>
            <w:tcW w:w="3141" w:type="dxa"/>
            <w:hideMark/>
          </w:tcPr>
          <w:p w:rsidR="00F66745" w:rsidRPr="00032DDC" w:rsidRDefault="00400029" w:rsidP="00391EFF">
            <w:pPr>
              <w:widowControl w:val="0"/>
              <w:autoSpaceDE w:val="0"/>
              <w:autoSpaceDN w:val="0"/>
              <w:adjustRightInd w:val="0"/>
              <w:ind w:left="-284"/>
              <w:rPr>
                <w:sz w:val="24"/>
                <w:szCs w:val="24"/>
              </w:rPr>
            </w:pPr>
            <w:r w:rsidRPr="00032DDC">
              <w:rPr>
                <w:sz w:val="24"/>
                <w:szCs w:val="24"/>
              </w:rPr>
              <w:t>5</w:t>
            </w:r>
            <w:r w:rsidR="007A17EF" w:rsidRPr="00032DDC">
              <w:rPr>
                <w:sz w:val="24"/>
                <w:szCs w:val="24"/>
              </w:rPr>
              <w:t>.</w:t>
            </w:r>
            <w:r w:rsidR="00F66745" w:rsidRPr="00032DDC">
              <w:rPr>
                <w:sz w:val="24"/>
                <w:szCs w:val="24"/>
              </w:rPr>
              <w:t>Протасова  Наталья</w:t>
            </w:r>
          </w:p>
          <w:p w:rsidR="007A17EF" w:rsidRPr="00032DDC" w:rsidRDefault="00F66745" w:rsidP="00391EFF">
            <w:pPr>
              <w:widowControl w:val="0"/>
              <w:autoSpaceDE w:val="0"/>
              <w:autoSpaceDN w:val="0"/>
              <w:adjustRightInd w:val="0"/>
              <w:ind w:left="-284"/>
              <w:rPr>
                <w:sz w:val="24"/>
                <w:szCs w:val="24"/>
              </w:rPr>
            </w:pPr>
            <w:r w:rsidRPr="00032DDC">
              <w:rPr>
                <w:sz w:val="24"/>
                <w:szCs w:val="24"/>
              </w:rPr>
              <w:t>Валентиновна</w:t>
            </w:r>
          </w:p>
        </w:tc>
        <w:tc>
          <w:tcPr>
            <w:tcW w:w="6430" w:type="dxa"/>
            <w:hideMark/>
          </w:tcPr>
          <w:p w:rsidR="007A17EF" w:rsidRPr="00032DDC" w:rsidRDefault="007A17EF" w:rsidP="00391EFF">
            <w:pPr>
              <w:widowControl w:val="0"/>
              <w:autoSpaceDE w:val="0"/>
              <w:autoSpaceDN w:val="0"/>
              <w:adjustRightInd w:val="0"/>
              <w:ind w:left="-284"/>
              <w:jc w:val="both"/>
              <w:rPr>
                <w:sz w:val="24"/>
                <w:szCs w:val="24"/>
              </w:rPr>
            </w:pPr>
            <w:r w:rsidRPr="00032DDC">
              <w:rPr>
                <w:sz w:val="24"/>
                <w:szCs w:val="24"/>
              </w:rPr>
              <w:t>-</w:t>
            </w:r>
            <w:r w:rsidR="00F66745" w:rsidRPr="00032DDC">
              <w:rPr>
                <w:sz w:val="24"/>
                <w:szCs w:val="24"/>
              </w:rPr>
              <w:t>начальник управления финансов администрации Новобурасского МР</w:t>
            </w:r>
          </w:p>
        </w:tc>
      </w:tr>
      <w:tr w:rsidR="00E80B14" w:rsidRPr="00032DDC" w:rsidTr="000D283E">
        <w:tc>
          <w:tcPr>
            <w:tcW w:w="3141" w:type="dxa"/>
            <w:hideMark/>
          </w:tcPr>
          <w:p w:rsidR="00E80B14" w:rsidRPr="00032DDC" w:rsidRDefault="00400029" w:rsidP="00391EFF">
            <w:pPr>
              <w:ind w:left="-284"/>
              <w:rPr>
                <w:sz w:val="24"/>
                <w:szCs w:val="24"/>
              </w:rPr>
            </w:pPr>
            <w:r w:rsidRPr="00032DDC">
              <w:rPr>
                <w:sz w:val="24"/>
                <w:szCs w:val="24"/>
              </w:rPr>
              <w:t>6</w:t>
            </w:r>
            <w:r w:rsidR="007A17EF" w:rsidRPr="00032DDC">
              <w:rPr>
                <w:sz w:val="24"/>
                <w:szCs w:val="24"/>
              </w:rPr>
              <w:t>.</w:t>
            </w:r>
            <w:r w:rsidR="00E80B14" w:rsidRPr="00032DDC">
              <w:rPr>
                <w:sz w:val="24"/>
                <w:szCs w:val="24"/>
              </w:rPr>
              <w:t>Андреева</w:t>
            </w:r>
          </w:p>
          <w:p w:rsidR="00E80B14" w:rsidRPr="00032DDC" w:rsidRDefault="00E80B14" w:rsidP="00391EFF">
            <w:pPr>
              <w:ind w:left="-284"/>
              <w:rPr>
                <w:sz w:val="24"/>
                <w:szCs w:val="24"/>
              </w:rPr>
            </w:pPr>
            <w:r w:rsidRPr="00032DDC">
              <w:rPr>
                <w:sz w:val="24"/>
                <w:szCs w:val="24"/>
              </w:rPr>
              <w:t>Юлия Константиновна</w:t>
            </w:r>
          </w:p>
          <w:p w:rsidR="007A17EF" w:rsidRPr="00032DDC" w:rsidRDefault="007A17EF" w:rsidP="00391EFF">
            <w:pPr>
              <w:ind w:left="-284"/>
              <w:rPr>
                <w:sz w:val="24"/>
                <w:szCs w:val="24"/>
              </w:rPr>
            </w:pPr>
          </w:p>
        </w:tc>
        <w:tc>
          <w:tcPr>
            <w:tcW w:w="6430" w:type="dxa"/>
            <w:hideMark/>
          </w:tcPr>
          <w:p w:rsidR="007A17EF" w:rsidRPr="00032DDC" w:rsidRDefault="007A17EF" w:rsidP="00391EFF">
            <w:pPr>
              <w:widowControl w:val="0"/>
              <w:autoSpaceDE w:val="0"/>
              <w:autoSpaceDN w:val="0"/>
              <w:adjustRightInd w:val="0"/>
              <w:ind w:left="-284"/>
              <w:rPr>
                <w:sz w:val="24"/>
                <w:szCs w:val="24"/>
              </w:rPr>
            </w:pPr>
            <w:r w:rsidRPr="00032DDC">
              <w:rPr>
                <w:sz w:val="24"/>
                <w:szCs w:val="24"/>
              </w:rPr>
              <w:t>-</w:t>
            </w:r>
            <w:r w:rsidR="001B2713" w:rsidRPr="00032DDC">
              <w:rPr>
                <w:sz w:val="24"/>
                <w:szCs w:val="24"/>
              </w:rPr>
              <w:t>начальник отдела правового обеспечения администрации Новобурасского МР</w:t>
            </w:r>
            <w:r w:rsidRPr="00032DDC">
              <w:rPr>
                <w:sz w:val="24"/>
                <w:szCs w:val="24"/>
              </w:rPr>
              <w:t xml:space="preserve"> </w:t>
            </w:r>
          </w:p>
        </w:tc>
      </w:tr>
      <w:tr w:rsidR="00E80B14" w:rsidRPr="00032DDC" w:rsidTr="000D283E">
        <w:tc>
          <w:tcPr>
            <w:tcW w:w="3141" w:type="dxa"/>
            <w:hideMark/>
          </w:tcPr>
          <w:p w:rsidR="007A17EF" w:rsidRPr="00032DDC" w:rsidRDefault="007A17EF" w:rsidP="00391EFF">
            <w:pPr>
              <w:ind w:left="-284"/>
              <w:rPr>
                <w:sz w:val="24"/>
                <w:szCs w:val="24"/>
              </w:rPr>
            </w:pPr>
          </w:p>
        </w:tc>
        <w:tc>
          <w:tcPr>
            <w:tcW w:w="6430" w:type="dxa"/>
            <w:hideMark/>
          </w:tcPr>
          <w:p w:rsidR="007A17EF" w:rsidRPr="00032DDC" w:rsidRDefault="007A17EF" w:rsidP="00391EFF">
            <w:pPr>
              <w:ind w:left="-284"/>
              <w:rPr>
                <w:sz w:val="24"/>
                <w:szCs w:val="24"/>
              </w:rPr>
            </w:pPr>
          </w:p>
        </w:tc>
      </w:tr>
    </w:tbl>
    <w:p w:rsidR="004747E0" w:rsidRPr="00032DDC" w:rsidRDefault="007A17EF" w:rsidP="00391EFF">
      <w:pPr>
        <w:ind w:left="-284"/>
        <w:rPr>
          <w:rFonts w:ascii="Times New Roman" w:hAnsi="Times New Roman" w:cs="Times New Roman"/>
          <w:b/>
          <w:sz w:val="24"/>
          <w:szCs w:val="24"/>
        </w:rPr>
      </w:pPr>
      <w:r w:rsidRPr="00032DDC">
        <w:rPr>
          <w:rFonts w:ascii="Times New Roman" w:hAnsi="Times New Roman" w:cs="Times New Roman"/>
          <w:b/>
          <w:sz w:val="24"/>
          <w:szCs w:val="24"/>
        </w:rPr>
        <w:t>Повестка дня:</w:t>
      </w:r>
      <w:r w:rsidR="003D0904" w:rsidRPr="00032DDC">
        <w:rPr>
          <w:rFonts w:ascii="Times New Roman" w:hAnsi="Times New Roman" w:cs="Times New Roman"/>
          <w:b/>
          <w:sz w:val="24"/>
          <w:szCs w:val="24"/>
        </w:rPr>
        <w:t xml:space="preserve"> </w:t>
      </w:r>
    </w:p>
    <w:p w:rsidR="004747E0" w:rsidRPr="00032DDC" w:rsidRDefault="004747E0" w:rsidP="00391EFF">
      <w:pPr>
        <w:ind w:left="-284"/>
        <w:rPr>
          <w:rFonts w:ascii="Times New Roman" w:hAnsi="Times New Roman" w:cs="Times New Roman"/>
          <w:sz w:val="24"/>
          <w:szCs w:val="24"/>
        </w:rPr>
      </w:pPr>
      <w:r w:rsidRPr="00032DDC">
        <w:rPr>
          <w:rFonts w:ascii="Times New Roman" w:hAnsi="Times New Roman" w:cs="Times New Roman"/>
          <w:b/>
          <w:sz w:val="24"/>
          <w:szCs w:val="24"/>
        </w:rPr>
        <w:t>1.</w:t>
      </w:r>
      <w:r w:rsidR="003D0904" w:rsidRPr="00032DDC">
        <w:rPr>
          <w:rFonts w:ascii="Times New Roman" w:hAnsi="Times New Roman" w:cs="Times New Roman"/>
          <w:sz w:val="24"/>
          <w:szCs w:val="24"/>
        </w:rPr>
        <w:t>О</w:t>
      </w:r>
      <w:r w:rsidR="003F1EBA" w:rsidRPr="00032DDC">
        <w:rPr>
          <w:rFonts w:ascii="Times New Roman" w:hAnsi="Times New Roman" w:cs="Times New Roman"/>
          <w:sz w:val="24"/>
          <w:szCs w:val="24"/>
        </w:rPr>
        <w:t xml:space="preserve"> </w:t>
      </w:r>
      <w:r w:rsidR="007D69A3" w:rsidRPr="00032DDC">
        <w:rPr>
          <w:rFonts w:ascii="Times New Roman" w:hAnsi="Times New Roman" w:cs="Times New Roman"/>
          <w:sz w:val="24"/>
          <w:szCs w:val="24"/>
        </w:rPr>
        <w:t xml:space="preserve">бсуждение доклада об итогах социально-экономического развития Новобурасского муниципального района за </w:t>
      </w:r>
      <w:r w:rsidR="00045B6D" w:rsidRPr="00032DDC">
        <w:rPr>
          <w:rFonts w:ascii="Times New Roman" w:hAnsi="Times New Roman" w:cs="Times New Roman"/>
          <w:sz w:val="24"/>
          <w:szCs w:val="24"/>
        </w:rPr>
        <w:t>2017 год.</w:t>
      </w:r>
      <w:r w:rsidR="00F424A5" w:rsidRPr="00032DDC">
        <w:rPr>
          <w:rFonts w:ascii="Times New Roman" w:hAnsi="Times New Roman" w:cs="Times New Roman"/>
          <w:sz w:val="24"/>
          <w:szCs w:val="24"/>
        </w:rPr>
        <w:t xml:space="preserve">  </w:t>
      </w:r>
    </w:p>
    <w:p w:rsidR="0097629A" w:rsidRPr="00032DDC" w:rsidRDefault="007A17EF" w:rsidP="00391EFF">
      <w:pPr>
        <w:ind w:left="-284"/>
        <w:rPr>
          <w:rFonts w:ascii="Times New Roman" w:hAnsi="Times New Roman" w:cs="Times New Roman"/>
          <w:sz w:val="24"/>
          <w:szCs w:val="24"/>
        </w:rPr>
      </w:pPr>
      <w:r w:rsidRPr="00032DDC">
        <w:rPr>
          <w:rFonts w:ascii="Times New Roman" w:hAnsi="Times New Roman" w:cs="Times New Roman"/>
          <w:b/>
          <w:sz w:val="24"/>
          <w:szCs w:val="24"/>
        </w:rPr>
        <w:t xml:space="preserve">По </w:t>
      </w:r>
      <w:r w:rsidR="00B07EBB" w:rsidRPr="00032DDC">
        <w:rPr>
          <w:rFonts w:ascii="Times New Roman" w:hAnsi="Times New Roman" w:cs="Times New Roman"/>
          <w:b/>
          <w:sz w:val="24"/>
          <w:szCs w:val="24"/>
        </w:rPr>
        <w:t>1</w:t>
      </w:r>
      <w:r w:rsidRPr="00032DDC">
        <w:rPr>
          <w:rFonts w:ascii="Times New Roman" w:hAnsi="Times New Roman" w:cs="Times New Roman"/>
          <w:b/>
          <w:sz w:val="24"/>
          <w:szCs w:val="24"/>
        </w:rPr>
        <w:t xml:space="preserve"> вопросу:</w:t>
      </w:r>
      <w:r w:rsidR="003D0904" w:rsidRPr="00032DDC">
        <w:rPr>
          <w:rFonts w:ascii="Times New Roman" w:hAnsi="Times New Roman" w:cs="Times New Roman"/>
          <w:b/>
          <w:sz w:val="24"/>
          <w:szCs w:val="24"/>
        </w:rPr>
        <w:t xml:space="preserve"> </w:t>
      </w:r>
      <w:r w:rsidR="003D0904" w:rsidRPr="00032DDC">
        <w:rPr>
          <w:rFonts w:ascii="Times New Roman" w:hAnsi="Times New Roman" w:cs="Times New Roman"/>
          <w:sz w:val="24"/>
          <w:szCs w:val="24"/>
        </w:rPr>
        <w:t xml:space="preserve">слушали </w:t>
      </w:r>
      <w:r w:rsidR="0097629A" w:rsidRPr="00032DDC">
        <w:rPr>
          <w:rFonts w:ascii="Times New Roman" w:hAnsi="Times New Roman" w:cs="Times New Roman"/>
          <w:sz w:val="24"/>
          <w:szCs w:val="24"/>
        </w:rPr>
        <w:t>начальника управления по экономике, инвестиционной политике, муниципальным закупкам администрации Новобурасского муниципального района Е.Г.Быкову</w:t>
      </w:r>
    </w:p>
    <w:p w:rsidR="004F2465" w:rsidRPr="00032DDC" w:rsidRDefault="004F2465" w:rsidP="00391EFF">
      <w:pPr>
        <w:ind w:left="-284"/>
        <w:jc w:val="center"/>
        <w:rPr>
          <w:rFonts w:ascii="Times New Roman" w:hAnsi="Times New Roman" w:cs="Times New Roman"/>
          <w:b/>
          <w:bCs/>
          <w:sz w:val="24"/>
          <w:szCs w:val="24"/>
          <w:u w:val="single"/>
        </w:rPr>
      </w:pPr>
      <w:r w:rsidRPr="00032DDC">
        <w:rPr>
          <w:rFonts w:ascii="Times New Roman" w:hAnsi="Times New Roman" w:cs="Times New Roman"/>
          <w:b/>
          <w:bCs/>
          <w:sz w:val="24"/>
          <w:szCs w:val="24"/>
          <w:u w:val="single"/>
        </w:rPr>
        <w:t>Рынок труда и заработная плата</w:t>
      </w:r>
    </w:p>
    <w:p w:rsidR="004F2465" w:rsidRPr="00032DDC" w:rsidRDefault="004F2465" w:rsidP="00391EFF">
      <w:pPr>
        <w:spacing w:before="100" w:beforeAutospacing="1" w:after="100" w:afterAutospacing="1"/>
        <w:ind w:left="-284"/>
        <w:rPr>
          <w:rFonts w:ascii="Times New Roman" w:hAnsi="Times New Roman" w:cs="Times New Roman"/>
          <w:sz w:val="24"/>
          <w:szCs w:val="24"/>
        </w:rPr>
      </w:pPr>
      <w:r w:rsidRPr="00032DDC">
        <w:rPr>
          <w:rFonts w:ascii="Times New Roman" w:hAnsi="Times New Roman" w:cs="Times New Roman"/>
          <w:color w:val="FF0000"/>
          <w:sz w:val="24"/>
          <w:szCs w:val="24"/>
        </w:rPr>
        <w:lastRenderedPageBreak/>
        <w:t xml:space="preserve">       </w:t>
      </w:r>
      <w:r w:rsidRPr="00032DDC">
        <w:rPr>
          <w:rFonts w:ascii="Times New Roman" w:hAnsi="Times New Roman" w:cs="Times New Roman"/>
          <w:sz w:val="24"/>
          <w:szCs w:val="24"/>
        </w:rPr>
        <w:t>Численность постоянного населения в районе составила 16217 человек, в том числе городских жителей 5887 человека, сельских – 10330 человек.</w:t>
      </w:r>
    </w:p>
    <w:p w:rsidR="004F2465" w:rsidRPr="00032DDC" w:rsidRDefault="004F2465" w:rsidP="00391EFF">
      <w:pPr>
        <w:pStyle w:val="ab"/>
        <w:suppressAutoHyphens/>
        <w:spacing w:after="0"/>
        <w:ind w:left="-284" w:firstLine="567"/>
      </w:pPr>
      <w:r w:rsidRPr="00032DDC">
        <w:t xml:space="preserve">Преобладающая часть занятого населения района сосредоточена в организациях, не относящихся к субъектам малого предпринимательства. В январе-декабре </w:t>
      </w:r>
      <w:smartTag w:uri="urn:schemas-microsoft-com:office:smarttags" w:element="metricconverter">
        <w:smartTagPr>
          <w:attr w:name="ProductID" w:val="2017 г"/>
        </w:smartTagPr>
        <w:r w:rsidRPr="00032DDC">
          <w:t>2017 г</w:t>
        </w:r>
      </w:smartTag>
      <w:r w:rsidRPr="00032DDC">
        <w:t>. на них работали 1681 человек. Кроме того, на условиях с</w:t>
      </w:r>
      <w:r w:rsidRPr="00032DDC">
        <w:t>о</w:t>
      </w:r>
      <w:r w:rsidRPr="00032DDC">
        <w:t>вместительства и по договорам гражданско-правового характера привлекались 67 человек (в эквиваленте полной з</w:t>
      </w:r>
      <w:r w:rsidRPr="00032DDC">
        <w:t>а</w:t>
      </w:r>
      <w:r w:rsidRPr="00032DDC">
        <w:t>нятости).</w:t>
      </w:r>
    </w:p>
    <w:p w:rsidR="004F2465" w:rsidRPr="00032DDC" w:rsidRDefault="004F2465" w:rsidP="00391EFF">
      <w:pPr>
        <w:pStyle w:val="ab"/>
        <w:suppressAutoHyphens/>
        <w:spacing w:after="0"/>
        <w:ind w:left="-284" w:firstLine="567"/>
      </w:pPr>
      <w:r w:rsidRPr="00032DDC">
        <w:t>В общем количестве замещенных рабочих мест в организациях, не относящихся к субъектам малого предпринимательства, рабочие места внешних совместителей с</w:t>
      </w:r>
      <w:r w:rsidRPr="00032DDC">
        <w:t>о</w:t>
      </w:r>
      <w:r w:rsidRPr="00032DDC">
        <w:t>ставляют  2,3%; лиц, выполнявших работы по гражданско-правовым договорам, – 1,5%.</w:t>
      </w:r>
    </w:p>
    <w:p w:rsidR="004F2465" w:rsidRPr="00032DDC" w:rsidRDefault="004F2465" w:rsidP="00391EFF">
      <w:pPr>
        <w:pStyle w:val="af2"/>
        <w:suppressAutoHyphens/>
        <w:ind w:left="-284"/>
        <w:rPr>
          <w:rFonts w:ascii="Times New Roman" w:hAnsi="Times New Roman"/>
          <w:sz w:val="24"/>
          <w:szCs w:val="24"/>
          <w:highlight w:val="yellow"/>
        </w:rPr>
      </w:pPr>
      <w:r w:rsidRPr="00032DDC">
        <w:rPr>
          <w:rFonts w:ascii="Times New Roman" w:hAnsi="Times New Roman"/>
          <w:sz w:val="24"/>
          <w:szCs w:val="24"/>
        </w:rPr>
        <w:t xml:space="preserve">Наиболее высокая доля рабочих мест совместителей отмечена в организациях </w:t>
      </w:r>
      <w:r w:rsidRPr="00032DDC">
        <w:rPr>
          <w:rFonts w:ascii="Times New Roman" w:hAnsi="Times New Roman"/>
          <w:b/>
          <w:sz w:val="24"/>
          <w:szCs w:val="24"/>
          <w:highlight w:val="yellow"/>
        </w:rPr>
        <w:br/>
      </w:r>
      <w:r w:rsidRPr="00032DDC">
        <w:rPr>
          <w:rFonts w:ascii="Times New Roman" w:hAnsi="Times New Roman"/>
          <w:sz w:val="24"/>
          <w:szCs w:val="24"/>
        </w:rPr>
        <w:t>образ</w:t>
      </w:r>
      <w:r w:rsidRPr="00032DDC">
        <w:rPr>
          <w:rFonts w:ascii="Times New Roman" w:hAnsi="Times New Roman"/>
          <w:sz w:val="24"/>
          <w:szCs w:val="24"/>
        </w:rPr>
        <w:t>о</w:t>
      </w:r>
      <w:r w:rsidRPr="00032DDC">
        <w:rPr>
          <w:rFonts w:ascii="Times New Roman" w:hAnsi="Times New Roman"/>
          <w:sz w:val="24"/>
          <w:szCs w:val="24"/>
        </w:rPr>
        <w:t>вания – 57,5%.</w:t>
      </w:r>
      <w:r w:rsidRPr="00032DDC">
        <w:rPr>
          <w:rFonts w:ascii="Times New Roman" w:hAnsi="Times New Roman"/>
          <w:sz w:val="24"/>
          <w:szCs w:val="24"/>
          <w:highlight w:val="yellow"/>
        </w:rPr>
        <w:t xml:space="preserve"> </w:t>
      </w:r>
    </w:p>
    <w:p w:rsidR="004F2465" w:rsidRPr="00032DDC" w:rsidRDefault="004F2465" w:rsidP="00391EFF">
      <w:pPr>
        <w:pStyle w:val="af2"/>
        <w:suppressAutoHyphens/>
        <w:ind w:left="-284"/>
        <w:rPr>
          <w:rFonts w:ascii="Times New Roman" w:hAnsi="Times New Roman"/>
          <w:sz w:val="24"/>
          <w:szCs w:val="24"/>
        </w:rPr>
      </w:pPr>
      <w:r w:rsidRPr="00032DDC">
        <w:rPr>
          <w:rFonts w:ascii="Times New Roman" w:hAnsi="Times New Roman"/>
          <w:b/>
          <w:sz w:val="24"/>
          <w:szCs w:val="24"/>
        </w:rPr>
        <w:t>Безработица.</w:t>
      </w:r>
      <w:r w:rsidRPr="00032DDC">
        <w:rPr>
          <w:rFonts w:ascii="Times New Roman" w:hAnsi="Times New Roman"/>
          <w:sz w:val="24"/>
          <w:szCs w:val="24"/>
        </w:rPr>
        <w:t xml:space="preserve"> По данным ГКУ «Центра занятости населения Новобурасского района»</w:t>
      </w:r>
      <w:r w:rsidRPr="00032DDC">
        <w:rPr>
          <w:rFonts w:ascii="Times New Roman" w:hAnsi="Times New Roman"/>
          <w:color w:val="0070C0"/>
          <w:sz w:val="24"/>
          <w:szCs w:val="24"/>
        </w:rPr>
        <w:t xml:space="preserve"> </w:t>
      </w:r>
      <w:r w:rsidRPr="00032DDC">
        <w:rPr>
          <w:rFonts w:ascii="Times New Roman" w:hAnsi="Times New Roman"/>
          <w:sz w:val="24"/>
          <w:szCs w:val="24"/>
        </w:rPr>
        <w:t xml:space="preserve">на конец декабря </w:t>
      </w:r>
      <w:smartTag w:uri="urn:schemas-microsoft-com:office:smarttags" w:element="metricconverter">
        <w:smartTagPr>
          <w:attr w:name="ProductID" w:val="2017 г"/>
        </w:smartTagPr>
        <w:r w:rsidRPr="00032DDC">
          <w:rPr>
            <w:rFonts w:ascii="Times New Roman" w:hAnsi="Times New Roman"/>
            <w:sz w:val="24"/>
            <w:szCs w:val="24"/>
          </w:rPr>
          <w:t>2017 г</w:t>
        </w:r>
      </w:smartTag>
      <w:r w:rsidRPr="00032DDC">
        <w:rPr>
          <w:rFonts w:ascii="Times New Roman" w:hAnsi="Times New Roman"/>
          <w:sz w:val="24"/>
          <w:szCs w:val="24"/>
        </w:rPr>
        <w:t>. численность ищущих работу граждан, состоящих на учете в службе занятости, составила 85 человек. Численность незанятых трудовой деятельностью граждан составила 85, из них 85 ч</w:t>
      </w:r>
      <w:r w:rsidRPr="00032DDC">
        <w:rPr>
          <w:rFonts w:ascii="Times New Roman" w:hAnsi="Times New Roman"/>
          <w:sz w:val="24"/>
          <w:szCs w:val="24"/>
        </w:rPr>
        <w:t>е</w:t>
      </w:r>
      <w:r w:rsidRPr="00032DDC">
        <w:rPr>
          <w:rFonts w:ascii="Times New Roman" w:hAnsi="Times New Roman"/>
          <w:sz w:val="24"/>
          <w:szCs w:val="24"/>
        </w:rPr>
        <w:t>ловек имели статус безработного.</w:t>
      </w:r>
    </w:p>
    <w:p w:rsidR="004F2465" w:rsidRPr="00032DDC" w:rsidRDefault="004F2465" w:rsidP="00391EFF">
      <w:pPr>
        <w:pStyle w:val="BodyText21"/>
        <w:suppressAutoHyphens/>
        <w:spacing w:before="240"/>
        <w:ind w:left="-284"/>
        <w:rPr>
          <w:rFonts w:ascii="Times New Roman" w:hAnsi="Times New Roman"/>
          <w:sz w:val="24"/>
          <w:szCs w:val="24"/>
        </w:rPr>
      </w:pPr>
      <w:r w:rsidRPr="00032DDC">
        <w:rPr>
          <w:rFonts w:ascii="Times New Roman" w:hAnsi="Times New Roman"/>
          <w:sz w:val="24"/>
          <w:szCs w:val="24"/>
        </w:rPr>
        <w:t xml:space="preserve">В январе-декабре </w:t>
      </w:r>
      <w:smartTag w:uri="urn:schemas-microsoft-com:office:smarttags" w:element="metricconverter">
        <w:smartTagPr>
          <w:attr w:name="ProductID" w:val="2017 г"/>
        </w:smartTagPr>
        <w:r w:rsidRPr="00032DDC">
          <w:rPr>
            <w:rFonts w:ascii="Times New Roman" w:hAnsi="Times New Roman"/>
            <w:sz w:val="24"/>
            <w:szCs w:val="24"/>
          </w:rPr>
          <w:t>2017 г</w:t>
        </w:r>
      </w:smartTag>
      <w:r w:rsidRPr="00032DDC">
        <w:rPr>
          <w:rFonts w:ascii="Times New Roman" w:hAnsi="Times New Roman"/>
          <w:sz w:val="24"/>
          <w:szCs w:val="24"/>
        </w:rPr>
        <w:t xml:space="preserve">. в органы государственной службы занятости за содействием в трудоустройстве обратились 291 человек (включая школьников), получили статус безработного 175 человек, что на 16 человек больше, чем в январе-декабре </w:t>
      </w:r>
      <w:smartTag w:uri="urn:schemas-microsoft-com:office:smarttags" w:element="metricconverter">
        <w:smartTagPr>
          <w:attr w:name="ProductID" w:val="2016 г"/>
        </w:smartTagPr>
        <w:r w:rsidRPr="00032DDC">
          <w:rPr>
            <w:rFonts w:ascii="Times New Roman" w:hAnsi="Times New Roman"/>
            <w:sz w:val="24"/>
            <w:szCs w:val="24"/>
          </w:rPr>
          <w:t>2016 г</w:t>
        </w:r>
      </w:smartTag>
      <w:r w:rsidRPr="00032DDC">
        <w:rPr>
          <w:rFonts w:ascii="Times New Roman" w:hAnsi="Times New Roman"/>
          <w:sz w:val="24"/>
          <w:szCs w:val="24"/>
        </w:rPr>
        <w:t xml:space="preserve">. Трудоустроено в январе-декабре </w:t>
      </w:r>
      <w:smartTag w:uri="urn:schemas-microsoft-com:office:smarttags" w:element="metricconverter">
        <w:smartTagPr>
          <w:attr w:name="ProductID" w:val="2017 г"/>
        </w:smartTagPr>
        <w:r w:rsidRPr="00032DDC">
          <w:rPr>
            <w:rFonts w:ascii="Times New Roman" w:hAnsi="Times New Roman"/>
            <w:sz w:val="24"/>
            <w:szCs w:val="24"/>
          </w:rPr>
          <w:t>2017 г</w:t>
        </w:r>
      </w:smartTag>
      <w:r w:rsidRPr="00032DDC">
        <w:rPr>
          <w:rFonts w:ascii="Times New Roman" w:hAnsi="Times New Roman"/>
          <w:sz w:val="24"/>
          <w:szCs w:val="24"/>
        </w:rPr>
        <w:t xml:space="preserve">. 185 безработных, что на 14 человек, или на 7,0% меньше, чем в аналогичный период </w:t>
      </w:r>
      <w:smartTag w:uri="urn:schemas-microsoft-com:office:smarttags" w:element="metricconverter">
        <w:smartTagPr>
          <w:attr w:name="ProductID" w:val="2016 г"/>
        </w:smartTagPr>
        <w:r w:rsidRPr="00032DDC">
          <w:rPr>
            <w:rFonts w:ascii="Times New Roman" w:hAnsi="Times New Roman"/>
            <w:sz w:val="24"/>
            <w:szCs w:val="24"/>
          </w:rPr>
          <w:t>2016 г</w:t>
        </w:r>
      </w:smartTag>
      <w:r w:rsidRPr="00032DDC">
        <w:rPr>
          <w:rFonts w:ascii="Times New Roman" w:hAnsi="Times New Roman"/>
          <w:sz w:val="24"/>
          <w:szCs w:val="24"/>
        </w:rPr>
        <w:t>.</w:t>
      </w:r>
    </w:p>
    <w:p w:rsidR="004F2465" w:rsidRPr="00032DDC" w:rsidRDefault="004F2465" w:rsidP="00391EFF">
      <w:pPr>
        <w:spacing w:before="100" w:beforeAutospacing="1" w:after="100" w:afterAutospacing="1"/>
        <w:ind w:left="-284"/>
        <w:rPr>
          <w:rFonts w:ascii="Times New Roman" w:hAnsi="Times New Roman" w:cs="Times New Roman"/>
          <w:sz w:val="24"/>
          <w:szCs w:val="24"/>
        </w:rPr>
      </w:pPr>
      <w:r w:rsidRPr="00032DDC">
        <w:rPr>
          <w:rFonts w:ascii="Times New Roman" w:hAnsi="Times New Roman" w:cs="Times New Roman"/>
          <w:sz w:val="24"/>
          <w:szCs w:val="24"/>
        </w:rPr>
        <w:t xml:space="preserve">      За  12 месяцев 2017года   </w:t>
      </w:r>
      <w:r w:rsidRPr="00032DDC">
        <w:rPr>
          <w:rFonts w:ascii="Times New Roman" w:hAnsi="Times New Roman" w:cs="Times New Roman"/>
          <w:b/>
          <w:sz w:val="24"/>
          <w:szCs w:val="24"/>
        </w:rPr>
        <w:t>размер среднемесячной заработной платы</w:t>
      </w:r>
      <w:r w:rsidRPr="00032DDC">
        <w:rPr>
          <w:rFonts w:ascii="Times New Roman" w:hAnsi="Times New Roman" w:cs="Times New Roman"/>
          <w:sz w:val="24"/>
          <w:szCs w:val="24"/>
        </w:rPr>
        <w:t xml:space="preserve"> по району  составляет  </w:t>
      </w:r>
      <w:r w:rsidRPr="00032DDC">
        <w:rPr>
          <w:rFonts w:ascii="Times New Roman" w:hAnsi="Times New Roman" w:cs="Times New Roman"/>
          <w:b/>
          <w:sz w:val="24"/>
          <w:szCs w:val="24"/>
        </w:rPr>
        <w:t>18320 руб</w:t>
      </w:r>
      <w:r w:rsidRPr="00032DDC">
        <w:rPr>
          <w:rFonts w:ascii="Times New Roman" w:hAnsi="Times New Roman" w:cs="Times New Roman"/>
          <w:sz w:val="24"/>
          <w:szCs w:val="24"/>
        </w:rPr>
        <w:t>., среднемесячная номинальная начисленная заработная плата за январь-декабрь 2017 г. в организациях, не относящихся к субъектам малого предпринимательства сост</w:t>
      </w:r>
      <w:r w:rsidRPr="00032DDC">
        <w:rPr>
          <w:rFonts w:ascii="Times New Roman" w:hAnsi="Times New Roman" w:cs="Times New Roman"/>
          <w:sz w:val="24"/>
          <w:szCs w:val="24"/>
        </w:rPr>
        <w:t>а</w:t>
      </w:r>
      <w:r w:rsidRPr="00032DDC">
        <w:rPr>
          <w:rFonts w:ascii="Times New Roman" w:hAnsi="Times New Roman" w:cs="Times New Roman"/>
          <w:sz w:val="24"/>
          <w:szCs w:val="24"/>
        </w:rPr>
        <w:t>вила 19763,7 руб., что на 6,8% больше  по сравнению с январем - декабрем 2016 г.</w:t>
      </w:r>
    </w:p>
    <w:p w:rsidR="004F2465" w:rsidRPr="00032DDC" w:rsidRDefault="004F2465" w:rsidP="00391EFF">
      <w:pPr>
        <w:shd w:val="clear" w:color="auto" w:fill="FFFFFF"/>
        <w:ind w:left="-284"/>
        <w:rPr>
          <w:rFonts w:ascii="Times New Roman" w:hAnsi="Times New Roman" w:cs="Times New Roman"/>
          <w:sz w:val="24"/>
          <w:szCs w:val="24"/>
        </w:rPr>
      </w:pPr>
      <w:r w:rsidRPr="00032DDC">
        <w:rPr>
          <w:rFonts w:ascii="Times New Roman" w:hAnsi="Times New Roman" w:cs="Times New Roman"/>
          <w:sz w:val="24"/>
          <w:szCs w:val="24"/>
        </w:rPr>
        <w:t xml:space="preserve">     Средняя зарплата педагогических работников школ по итогам  12-ти месяцев 2017 года  составила   23,0 тыс. руб. (2016 г. – 22,8 тыс. руб.), в дошкольных учреждений – 21,9 тыс. руб. (2016 г. – 20,7 тыс. руб.).  </w:t>
      </w:r>
    </w:p>
    <w:p w:rsidR="004F2465" w:rsidRPr="00032DDC" w:rsidRDefault="004F2465" w:rsidP="00391EFF">
      <w:pPr>
        <w:pStyle w:val="a4"/>
        <w:ind w:left="-284" w:right="6"/>
        <w:rPr>
          <w:rFonts w:ascii="Times New Roman" w:hAnsi="Times New Roman" w:cs="Times New Roman"/>
          <w:sz w:val="24"/>
          <w:szCs w:val="24"/>
        </w:rPr>
      </w:pPr>
      <w:r w:rsidRPr="00032DDC">
        <w:rPr>
          <w:rFonts w:ascii="Times New Roman" w:hAnsi="Times New Roman" w:cs="Times New Roman"/>
          <w:sz w:val="24"/>
          <w:szCs w:val="24"/>
        </w:rPr>
        <w:t xml:space="preserve">      </w:t>
      </w:r>
      <w:r w:rsidRPr="00032DDC">
        <w:rPr>
          <w:rFonts w:ascii="Times New Roman" w:hAnsi="Times New Roman" w:cs="Times New Roman"/>
          <w:b/>
          <w:sz w:val="24"/>
          <w:szCs w:val="24"/>
        </w:rPr>
        <w:t xml:space="preserve">Размер заработной  платы  работников культуры за 2017 год </w:t>
      </w:r>
      <w:r w:rsidRPr="00032DDC">
        <w:rPr>
          <w:rFonts w:ascii="Times New Roman" w:hAnsi="Times New Roman" w:cs="Times New Roman"/>
          <w:sz w:val="24"/>
          <w:szCs w:val="24"/>
        </w:rPr>
        <w:t xml:space="preserve">составил 19427 или  152 % к  аналогичному периоду  2016 года.  </w:t>
      </w:r>
    </w:p>
    <w:p w:rsidR="004F2465" w:rsidRPr="00032DDC" w:rsidRDefault="004F2465" w:rsidP="00391EFF">
      <w:pPr>
        <w:ind w:left="-284"/>
        <w:rPr>
          <w:rFonts w:ascii="Times New Roman" w:hAnsi="Times New Roman" w:cs="Times New Roman"/>
          <w:color w:val="FF0000"/>
          <w:sz w:val="24"/>
          <w:szCs w:val="24"/>
        </w:rPr>
      </w:pPr>
      <w:r w:rsidRPr="00032DDC">
        <w:rPr>
          <w:rFonts w:ascii="Times New Roman" w:hAnsi="Times New Roman" w:cs="Times New Roman"/>
          <w:b/>
          <w:sz w:val="24"/>
          <w:szCs w:val="24"/>
        </w:rPr>
        <w:t xml:space="preserve">                    В системе здравоохранения</w:t>
      </w:r>
      <w:r w:rsidRPr="00032DDC">
        <w:rPr>
          <w:rFonts w:ascii="Times New Roman" w:hAnsi="Times New Roman" w:cs="Times New Roman"/>
          <w:sz w:val="24"/>
          <w:szCs w:val="24"/>
        </w:rPr>
        <w:t xml:space="preserve"> средняя зарплата – </w:t>
      </w:r>
      <w:r w:rsidRPr="00032DDC">
        <w:rPr>
          <w:rFonts w:ascii="Times New Roman" w:hAnsi="Times New Roman" w:cs="Times New Roman"/>
          <w:b/>
          <w:sz w:val="24"/>
          <w:szCs w:val="24"/>
        </w:rPr>
        <w:t>17678 рублей</w:t>
      </w:r>
      <w:r w:rsidRPr="00032DDC">
        <w:rPr>
          <w:rFonts w:ascii="Times New Roman" w:hAnsi="Times New Roman" w:cs="Times New Roman"/>
          <w:sz w:val="24"/>
          <w:szCs w:val="24"/>
        </w:rPr>
        <w:t xml:space="preserve">, что составляет 103,5% к уровню прошлого года. Средняя зарплата </w:t>
      </w:r>
      <w:r w:rsidRPr="00032DDC">
        <w:rPr>
          <w:rFonts w:ascii="Times New Roman" w:hAnsi="Times New Roman" w:cs="Times New Roman"/>
          <w:b/>
          <w:sz w:val="24"/>
          <w:szCs w:val="24"/>
        </w:rPr>
        <w:t xml:space="preserve">врачей </w:t>
      </w:r>
      <w:r w:rsidRPr="00032DDC">
        <w:rPr>
          <w:rFonts w:ascii="Times New Roman" w:hAnsi="Times New Roman" w:cs="Times New Roman"/>
          <w:sz w:val="24"/>
          <w:szCs w:val="24"/>
        </w:rPr>
        <w:t xml:space="preserve">за 2017 год – </w:t>
      </w:r>
      <w:r w:rsidRPr="00032DDC">
        <w:rPr>
          <w:rFonts w:ascii="Times New Roman" w:hAnsi="Times New Roman" w:cs="Times New Roman"/>
          <w:b/>
          <w:sz w:val="24"/>
          <w:szCs w:val="24"/>
        </w:rPr>
        <w:t xml:space="preserve">35530 рублей- </w:t>
      </w:r>
      <w:r w:rsidRPr="00032DDC">
        <w:rPr>
          <w:rFonts w:ascii="Times New Roman" w:hAnsi="Times New Roman" w:cs="Times New Roman"/>
          <w:sz w:val="24"/>
          <w:szCs w:val="24"/>
        </w:rPr>
        <w:t xml:space="preserve"> 103,2%  к  2016 году, средняя зарплата </w:t>
      </w:r>
      <w:r w:rsidRPr="00032DDC">
        <w:rPr>
          <w:rFonts w:ascii="Times New Roman" w:hAnsi="Times New Roman" w:cs="Times New Roman"/>
          <w:b/>
          <w:sz w:val="24"/>
          <w:szCs w:val="24"/>
        </w:rPr>
        <w:t>медицинских сестер-</w:t>
      </w:r>
      <w:r w:rsidRPr="00032DDC">
        <w:rPr>
          <w:rFonts w:ascii="Times New Roman" w:hAnsi="Times New Roman" w:cs="Times New Roman"/>
          <w:sz w:val="24"/>
          <w:szCs w:val="24"/>
        </w:rPr>
        <w:t xml:space="preserve"> </w:t>
      </w:r>
      <w:r w:rsidRPr="00032DDC">
        <w:rPr>
          <w:rFonts w:ascii="Times New Roman" w:hAnsi="Times New Roman" w:cs="Times New Roman"/>
          <w:b/>
          <w:sz w:val="24"/>
          <w:szCs w:val="24"/>
        </w:rPr>
        <w:t>17314 рубля</w:t>
      </w:r>
      <w:r w:rsidRPr="00032DDC">
        <w:rPr>
          <w:rFonts w:ascii="Times New Roman" w:hAnsi="Times New Roman" w:cs="Times New Roman"/>
          <w:sz w:val="24"/>
          <w:szCs w:val="24"/>
        </w:rPr>
        <w:t xml:space="preserve"> -107,8% к 2016 году, </w:t>
      </w:r>
      <w:r w:rsidRPr="00032DDC">
        <w:rPr>
          <w:rFonts w:ascii="Times New Roman" w:hAnsi="Times New Roman" w:cs="Times New Roman"/>
          <w:b/>
          <w:sz w:val="24"/>
          <w:szCs w:val="24"/>
        </w:rPr>
        <w:t>по младшему  персоналу</w:t>
      </w:r>
      <w:r w:rsidRPr="00032DDC">
        <w:rPr>
          <w:rFonts w:ascii="Times New Roman" w:hAnsi="Times New Roman" w:cs="Times New Roman"/>
          <w:sz w:val="24"/>
          <w:szCs w:val="24"/>
        </w:rPr>
        <w:t xml:space="preserve"> средняя зарплата в 2017 году- 13687</w:t>
      </w:r>
      <w:r w:rsidRPr="00032DDC">
        <w:rPr>
          <w:rFonts w:ascii="Times New Roman" w:hAnsi="Times New Roman" w:cs="Times New Roman"/>
          <w:b/>
          <w:sz w:val="24"/>
          <w:szCs w:val="24"/>
        </w:rPr>
        <w:t xml:space="preserve"> рублей</w:t>
      </w:r>
      <w:r w:rsidRPr="00032DDC">
        <w:rPr>
          <w:rFonts w:ascii="Times New Roman" w:hAnsi="Times New Roman" w:cs="Times New Roman"/>
          <w:sz w:val="24"/>
          <w:szCs w:val="24"/>
        </w:rPr>
        <w:t>, что составляет 111%  к уровню прошлого года.</w:t>
      </w:r>
      <w:r w:rsidRPr="00032DDC">
        <w:rPr>
          <w:rFonts w:ascii="Times New Roman" w:hAnsi="Times New Roman" w:cs="Times New Roman"/>
          <w:color w:val="FF0000"/>
          <w:sz w:val="24"/>
          <w:szCs w:val="24"/>
        </w:rPr>
        <w:t xml:space="preserve">    </w:t>
      </w:r>
    </w:p>
    <w:p w:rsidR="004F2465" w:rsidRPr="00032DDC" w:rsidRDefault="004F2465" w:rsidP="00391EFF">
      <w:pPr>
        <w:pStyle w:val="af2"/>
        <w:tabs>
          <w:tab w:val="center" w:pos="5670"/>
        </w:tabs>
        <w:suppressAutoHyphens/>
        <w:ind w:left="-284"/>
        <w:rPr>
          <w:rFonts w:ascii="Times New Roman" w:hAnsi="Times New Roman"/>
          <w:sz w:val="24"/>
          <w:szCs w:val="24"/>
        </w:rPr>
      </w:pPr>
      <w:r w:rsidRPr="00032DDC">
        <w:rPr>
          <w:rFonts w:ascii="Times New Roman" w:hAnsi="Times New Roman"/>
          <w:color w:val="FF0000"/>
          <w:sz w:val="24"/>
          <w:szCs w:val="24"/>
        </w:rPr>
        <w:t xml:space="preserve"> </w:t>
      </w:r>
      <w:r w:rsidRPr="00032DDC">
        <w:rPr>
          <w:rFonts w:ascii="Times New Roman" w:hAnsi="Times New Roman"/>
          <w:b/>
          <w:sz w:val="24"/>
          <w:szCs w:val="24"/>
        </w:rPr>
        <w:t xml:space="preserve">Пенсии. </w:t>
      </w:r>
      <w:r w:rsidRPr="00032DDC">
        <w:rPr>
          <w:rFonts w:ascii="Times New Roman" w:hAnsi="Times New Roman"/>
          <w:sz w:val="24"/>
          <w:szCs w:val="24"/>
        </w:rPr>
        <w:t xml:space="preserve">По данным отделения Пенсионного фонда РФ в Новобурасском муниципальном районе численность пенсионеров на 1 января </w:t>
      </w:r>
      <w:smartTag w:uri="urn:schemas-microsoft-com:office:smarttags" w:element="metricconverter">
        <w:smartTagPr>
          <w:attr w:name="ProductID" w:val="2018 г"/>
        </w:smartTagPr>
        <w:r w:rsidRPr="00032DDC">
          <w:rPr>
            <w:rFonts w:ascii="Times New Roman" w:hAnsi="Times New Roman"/>
            <w:sz w:val="24"/>
            <w:szCs w:val="24"/>
          </w:rPr>
          <w:t>2018 г</w:t>
        </w:r>
      </w:smartTag>
      <w:r w:rsidRPr="00032DDC">
        <w:rPr>
          <w:rFonts w:ascii="Times New Roman" w:hAnsi="Times New Roman"/>
          <w:sz w:val="24"/>
          <w:szCs w:val="24"/>
        </w:rPr>
        <w:t xml:space="preserve">. составляла 4887 человек, в том числе по старости – 4023 человек. </w:t>
      </w:r>
    </w:p>
    <w:p w:rsidR="004F2465" w:rsidRPr="00032DDC" w:rsidRDefault="004F2465" w:rsidP="00391EFF">
      <w:pPr>
        <w:pStyle w:val="af2"/>
        <w:tabs>
          <w:tab w:val="center" w:pos="5670"/>
        </w:tabs>
        <w:suppressAutoHyphens/>
        <w:ind w:left="-284"/>
        <w:rPr>
          <w:rFonts w:ascii="Times New Roman" w:hAnsi="Times New Roman"/>
          <w:sz w:val="24"/>
          <w:szCs w:val="24"/>
          <w:highlight w:val="yellow"/>
        </w:rPr>
      </w:pPr>
      <w:r w:rsidRPr="00032DDC">
        <w:rPr>
          <w:rFonts w:ascii="Times New Roman" w:hAnsi="Times New Roman"/>
          <w:sz w:val="24"/>
          <w:szCs w:val="24"/>
        </w:rPr>
        <w:t>Средний размер назначенных месячных пенсий всех категорий пенсионеров составил 10565,98 руб.</w:t>
      </w:r>
    </w:p>
    <w:p w:rsidR="004F2465" w:rsidRPr="00032DDC" w:rsidRDefault="004F2465" w:rsidP="00391EFF">
      <w:pPr>
        <w:pStyle w:val="af2"/>
        <w:suppressAutoHyphens/>
        <w:ind w:left="-284"/>
        <w:rPr>
          <w:rFonts w:ascii="Times New Roman" w:hAnsi="Times New Roman"/>
          <w:color w:val="FF0000"/>
          <w:sz w:val="24"/>
          <w:szCs w:val="24"/>
        </w:rPr>
      </w:pPr>
      <w:r w:rsidRPr="00032DDC">
        <w:rPr>
          <w:rFonts w:ascii="Times New Roman" w:hAnsi="Times New Roman"/>
          <w:b/>
          <w:sz w:val="24"/>
          <w:szCs w:val="24"/>
        </w:rPr>
        <w:t>Задолженность организаций по заработной плате.</w:t>
      </w:r>
      <w:r w:rsidRPr="00032DDC">
        <w:rPr>
          <w:rFonts w:ascii="Times New Roman" w:hAnsi="Times New Roman"/>
          <w:sz w:val="24"/>
          <w:szCs w:val="24"/>
        </w:rPr>
        <w:t xml:space="preserve"> По данным организаций, сообщивших сведения о просроченной задолженности по заработной плате по состоянию на 1 января </w:t>
      </w:r>
      <w:smartTag w:uri="urn:schemas-microsoft-com:office:smarttags" w:element="metricconverter">
        <w:smartTagPr>
          <w:attr w:name="ProductID" w:val="2018 г"/>
        </w:smartTagPr>
        <w:r w:rsidRPr="00032DDC">
          <w:rPr>
            <w:rFonts w:ascii="Times New Roman" w:hAnsi="Times New Roman"/>
            <w:sz w:val="24"/>
            <w:szCs w:val="24"/>
          </w:rPr>
          <w:t>2018 г</w:t>
        </w:r>
      </w:smartTag>
      <w:r w:rsidRPr="00032DDC">
        <w:rPr>
          <w:rFonts w:ascii="Times New Roman" w:hAnsi="Times New Roman"/>
          <w:sz w:val="24"/>
          <w:szCs w:val="24"/>
        </w:rPr>
        <w:t>, просроченная задолженность по заработной плате отсутствовала.</w:t>
      </w:r>
    </w:p>
    <w:p w:rsidR="004F2465" w:rsidRPr="00032DDC" w:rsidRDefault="004F2465" w:rsidP="00391EFF">
      <w:pPr>
        <w:pStyle w:val="a8"/>
        <w:ind w:left="-284"/>
        <w:jc w:val="center"/>
        <w:rPr>
          <w:b/>
          <w:u w:val="single"/>
        </w:rPr>
      </w:pPr>
      <w:r w:rsidRPr="00032DDC">
        <w:rPr>
          <w:b/>
          <w:u w:val="single"/>
        </w:rPr>
        <w:lastRenderedPageBreak/>
        <w:t>Финансовая система</w:t>
      </w:r>
    </w:p>
    <w:p w:rsidR="004F2465" w:rsidRPr="00032DDC" w:rsidRDefault="004F2465" w:rsidP="00391EFF">
      <w:pPr>
        <w:spacing w:before="100" w:beforeAutospacing="1" w:after="100" w:afterAutospacing="1"/>
        <w:ind w:left="-284"/>
        <w:rPr>
          <w:rFonts w:ascii="Times New Roman" w:hAnsi="Times New Roman" w:cs="Times New Roman"/>
          <w:sz w:val="24"/>
          <w:szCs w:val="24"/>
        </w:rPr>
      </w:pPr>
      <w:r w:rsidRPr="00032DDC">
        <w:rPr>
          <w:rFonts w:ascii="Times New Roman" w:hAnsi="Times New Roman" w:cs="Times New Roman"/>
          <w:sz w:val="24"/>
          <w:szCs w:val="24"/>
        </w:rPr>
        <w:t xml:space="preserve">       Доходная часть бюджета неразрывно связана с развитием экономики района, основными направлениями которой являются: развитие сферы агропромышленного комплекса, малого и среднего предпринимательства, торговли, услуг.</w:t>
      </w:r>
    </w:p>
    <w:p w:rsidR="004F2465" w:rsidRPr="00032DDC" w:rsidRDefault="004F2465" w:rsidP="00391EFF">
      <w:pPr>
        <w:pStyle w:val="ConsPlusNormal0"/>
        <w:widowControl/>
        <w:ind w:left="-284" w:firstLine="0"/>
        <w:rPr>
          <w:rFonts w:ascii="Times New Roman" w:hAnsi="Times New Roman" w:cs="Times New Roman"/>
          <w:sz w:val="24"/>
          <w:szCs w:val="24"/>
        </w:rPr>
      </w:pPr>
      <w:r w:rsidRPr="00032DDC">
        <w:rPr>
          <w:rFonts w:ascii="Times New Roman" w:hAnsi="Times New Roman" w:cs="Times New Roman"/>
          <w:b/>
          <w:bCs/>
          <w:color w:val="FF0000"/>
          <w:sz w:val="24"/>
          <w:szCs w:val="24"/>
        </w:rPr>
        <w:t xml:space="preserve">         </w:t>
      </w:r>
      <w:r w:rsidRPr="00032DDC">
        <w:rPr>
          <w:rFonts w:ascii="Times New Roman" w:hAnsi="Times New Roman" w:cs="Times New Roman"/>
          <w:bCs/>
          <w:sz w:val="24"/>
          <w:szCs w:val="24"/>
        </w:rPr>
        <w:t>За 12 месяцев 2017 года  сумма доходов</w:t>
      </w:r>
      <w:r w:rsidRPr="00032DDC">
        <w:rPr>
          <w:rFonts w:ascii="Times New Roman" w:hAnsi="Times New Roman" w:cs="Times New Roman"/>
          <w:sz w:val="24"/>
          <w:szCs w:val="24"/>
        </w:rPr>
        <w:t xml:space="preserve"> консолидированного бюджета муниципального района составила 372,2 млн. руб.,  или 118%  к аналогичному периоду 2016 года, из них: налоговых и неналоговых доходов 85,5  млн. руб.  или 132,7 % к 12 месяцам 2016 года, в т.ч.: налоговых доходов 75,0 млн. руб. или 122% к 2016г. </w:t>
      </w:r>
    </w:p>
    <w:p w:rsidR="004F2465" w:rsidRPr="00032DDC" w:rsidRDefault="004F2465" w:rsidP="00391EFF">
      <w:pPr>
        <w:pStyle w:val="ConsPlusNormal0"/>
        <w:widowControl/>
        <w:ind w:left="-284" w:firstLine="0"/>
        <w:rPr>
          <w:rFonts w:ascii="Times New Roman" w:hAnsi="Times New Roman" w:cs="Times New Roman"/>
          <w:sz w:val="24"/>
          <w:szCs w:val="24"/>
        </w:rPr>
      </w:pPr>
      <w:r w:rsidRPr="00032DDC">
        <w:rPr>
          <w:rFonts w:ascii="Times New Roman" w:hAnsi="Times New Roman" w:cs="Times New Roman"/>
          <w:sz w:val="24"/>
          <w:szCs w:val="24"/>
        </w:rPr>
        <w:t>По подведенным итогам за 11-ть  месяцев наш район занимает второе место по темпу роста доходов и четвертое место в области по темпу роста налоговых доходов.</w:t>
      </w:r>
    </w:p>
    <w:p w:rsidR="004F2465" w:rsidRPr="00032DDC" w:rsidRDefault="004F2465" w:rsidP="00391EFF">
      <w:pPr>
        <w:pStyle w:val="ConsPlusNormal0"/>
        <w:widowControl/>
        <w:ind w:left="-284" w:firstLine="0"/>
        <w:rPr>
          <w:rFonts w:ascii="Times New Roman" w:hAnsi="Times New Roman" w:cs="Times New Roman"/>
          <w:sz w:val="24"/>
          <w:szCs w:val="24"/>
        </w:rPr>
      </w:pPr>
      <w:r w:rsidRPr="00032DDC">
        <w:rPr>
          <w:rFonts w:ascii="Times New Roman" w:hAnsi="Times New Roman" w:cs="Times New Roman"/>
          <w:sz w:val="24"/>
          <w:szCs w:val="24"/>
        </w:rPr>
        <w:t xml:space="preserve">        По результатам проделанной работы     из бюджета Саратовской  области  нам  дополнительно было выделено  1,6 млн. руб. для исполнений обязательств по вопросам местного  значения.</w:t>
      </w:r>
    </w:p>
    <w:p w:rsidR="004F2465" w:rsidRPr="00032DDC" w:rsidRDefault="004F2465" w:rsidP="00391EFF">
      <w:pPr>
        <w:pStyle w:val="ConsPlusNormal0"/>
        <w:widowControl/>
        <w:ind w:left="-284" w:firstLine="0"/>
        <w:rPr>
          <w:rFonts w:ascii="Times New Roman" w:hAnsi="Times New Roman" w:cs="Times New Roman"/>
          <w:sz w:val="24"/>
          <w:szCs w:val="24"/>
        </w:rPr>
      </w:pPr>
      <w:r w:rsidRPr="00032DDC">
        <w:rPr>
          <w:rFonts w:ascii="Times New Roman" w:hAnsi="Times New Roman" w:cs="Times New Roman"/>
          <w:b/>
          <w:bCs/>
          <w:sz w:val="24"/>
          <w:szCs w:val="24"/>
        </w:rPr>
        <w:t xml:space="preserve">  </w:t>
      </w:r>
      <w:r w:rsidRPr="00032DDC">
        <w:rPr>
          <w:rFonts w:ascii="Times New Roman" w:hAnsi="Times New Roman" w:cs="Times New Roman"/>
          <w:sz w:val="24"/>
          <w:szCs w:val="24"/>
        </w:rPr>
        <w:t xml:space="preserve">         Основными доходными источниками консолидированного бюджета района в  2017 году являлись налог на доходы физических лиц – 26,1 млн. руб. или 36,4% от налоговых доходов,  ЕНВД – 2,4 млн. руб. (3,3%), земельный налог – 12,7 млн.руб.         ( 17,6 %), ЕСХН -12,3 млн.руб. (17,1%).  К уровню аналогичного периода 2016 года поступление налога на доходы физических лиц составило 24,8 млн. руб. или  105,2%, единого налога на вмененный доход – 2,6 млн. руб. или 92,3%, налога на землю – 8,8 млн. руб. или  144,3% , ЕСХН – 7,9 млн. руб. или 155,7% к  показателю 2016 года.         </w:t>
      </w:r>
    </w:p>
    <w:p w:rsidR="004F2465" w:rsidRPr="00032DDC" w:rsidRDefault="004F2465" w:rsidP="00391EFF">
      <w:pPr>
        <w:pStyle w:val="ConsPlusNormal0"/>
        <w:widowControl/>
        <w:ind w:left="-284" w:firstLine="0"/>
        <w:rPr>
          <w:rFonts w:ascii="Times New Roman" w:hAnsi="Times New Roman" w:cs="Times New Roman"/>
          <w:bCs/>
          <w:sz w:val="24"/>
          <w:szCs w:val="24"/>
        </w:rPr>
      </w:pPr>
      <w:r w:rsidRPr="00032DDC">
        <w:rPr>
          <w:rFonts w:ascii="Times New Roman" w:hAnsi="Times New Roman" w:cs="Times New Roman"/>
          <w:sz w:val="24"/>
          <w:szCs w:val="24"/>
        </w:rPr>
        <w:t xml:space="preserve">        Бюджет по расходам  2017 года  составил  367,4</w:t>
      </w:r>
      <w:r w:rsidRPr="00032DDC">
        <w:rPr>
          <w:rFonts w:ascii="Times New Roman" w:hAnsi="Times New Roman" w:cs="Times New Roman"/>
          <w:bCs/>
          <w:sz w:val="24"/>
          <w:szCs w:val="24"/>
        </w:rPr>
        <w:t xml:space="preserve"> млн. руб. или 95,63% к уточненному плану на год и на 11,5% больше аналогичного периода  2016 года.</w:t>
      </w:r>
    </w:p>
    <w:p w:rsidR="004F2465" w:rsidRPr="00032DDC" w:rsidRDefault="004F2465" w:rsidP="00391EFF">
      <w:pPr>
        <w:ind w:left="-284"/>
        <w:rPr>
          <w:rFonts w:ascii="Times New Roman" w:hAnsi="Times New Roman" w:cs="Times New Roman"/>
          <w:sz w:val="24"/>
          <w:szCs w:val="24"/>
        </w:rPr>
      </w:pPr>
      <w:r w:rsidRPr="00032DDC">
        <w:rPr>
          <w:rFonts w:ascii="Times New Roman" w:hAnsi="Times New Roman" w:cs="Times New Roman"/>
          <w:sz w:val="24"/>
          <w:szCs w:val="24"/>
        </w:rPr>
        <w:t xml:space="preserve">          В 2017 году мы провели  комплексный </w:t>
      </w:r>
      <w:hyperlink r:id="rId8" w:tooltip="Анализ факторный" w:history="1">
        <w:r w:rsidRPr="00032DDC">
          <w:rPr>
            <w:rStyle w:val="af"/>
            <w:rFonts w:ascii="Times New Roman" w:hAnsi="Times New Roman" w:cs="Times New Roman"/>
            <w:sz w:val="24"/>
            <w:szCs w:val="24"/>
          </w:rPr>
          <w:t>анализ факторов</w:t>
        </w:r>
      </w:hyperlink>
      <w:r w:rsidRPr="00032DDC">
        <w:rPr>
          <w:rFonts w:ascii="Times New Roman" w:hAnsi="Times New Roman" w:cs="Times New Roman"/>
          <w:sz w:val="24"/>
          <w:szCs w:val="24"/>
        </w:rPr>
        <w:t xml:space="preserve">, влияющих на объем поступления налоговых и неналоговых доходов. Определили  резервы, такие как выявление юридических и физических лиц, использующих земельные участки без правоустанавливающих документов, легализация трудовых отношений, сокращение недоимки, повышение энергоэффективности и утвердили </w:t>
      </w:r>
      <w:r w:rsidRPr="00032DDC">
        <w:rPr>
          <w:rFonts w:ascii="Times New Roman" w:hAnsi="Times New Roman" w:cs="Times New Roman"/>
          <w:b/>
          <w:sz w:val="24"/>
          <w:szCs w:val="24"/>
        </w:rPr>
        <w:t xml:space="preserve">План мероприятий по оздоровлению муниципальных финансов. </w:t>
      </w:r>
    </w:p>
    <w:p w:rsidR="004F2465" w:rsidRPr="00032DDC" w:rsidRDefault="004F2465" w:rsidP="00391EFF">
      <w:pPr>
        <w:ind w:left="-284"/>
        <w:rPr>
          <w:rFonts w:ascii="Times New Roman" w:hAnsi="Times New Roman" w:cs="Times New Roman"/>
          <w:sz w:val="24"/>
          <w:szCs w:val="24"/>
        </w:rPr>
      </w:pPr>
      <w:r w:rsidRPr="00032DDC">
        <w:rPr>
          <w:rFonts w:ascii="Times New Roman" w:hAnsi="Times New Roman" w:cs="Times New Roman"/>
          <w:sz w:val="24"/>
          <w:szCs w:val="24"/>
        </w:rPr>
        <w:t xml:space="preserve">Остановлюсь подробнее на итогах  проведенной работы по оздоровлению финансов.       </w:t>
      </w:r>
    </w:p>
    <w:p w:rsidR="004F2465" w:rsidRPr="00032DDC" w:rsidRDefault="004F2465" w:rsidP="00391EFF">
      <w:pPr>
        <w:pStyle w:val="a8"/>
        <w:ind w:left="-284"/>
      </w:pPr>
      <w:r w:rsidRPr="00032DDC">
        <w:t xml:space="preserve">         При администрации работает межведомственная комиссия, на которой </w:t>
      </w:r>
      <w:r w:rsidRPr="00032DDC">
        <w:rPr>
          <w:color w:val="C00000"/>
        </w:rPr>
        <w:t xml:space="preserve"> </w:t>
      </w:r>
      <w:r w:rsidRPr="00032DDC">
        <w:t>в текущем году заслушано  105 должников из них 77 юридических лиц и 28 индивидуальных предпринимателя, имеющих наибольшую задолженность перед бюджетом. Всего  по району по сравнению с показателем 2016 года недоимка уменьшилась   на 2,5 млн. руб.</w:t>
      </w:r>
    </w:p>
    <w:p w:rsidR="004F2465" w:rsidRPr="00032DDC" w:rsidRDefault="004F2465" w:rsidP="00391EFF">
      <w:pPr>
        <w:pStyle w:val="a8"/>
        <w:ind w:left="-284"/>
      </w:pPr>
      <w:r w:rsidRPr="00032DDC">
        <w:t xml:space="preserve">      Другим направлением работы по увеличению доходной части бюджета района в 2017 году   за счет поступлений НДФЛ являлась  деятельность межведомственной комиссии по вопросам соблюдения </w:t>
      </w:r>
      <w:hyperlink r:id="rId9" w:tooltip="Трудовое право" w:history="1">
        <w:r w:rsidRPr="00032DDC">
          <w:rPr>
            <w:rStyle w:val="af"/>
          </w:rPr>
          <w:t>трудовых прав</w:t>
        </w:r>
      </w:hyperlink>
      <w:r w:rsidRPr="00032DDC">
        <w:t xml:space="preserve"> и легализации участников рынка труда.  За 2017 год</w:t>
      </w:r>
      <w:r w:rsidRPr="00032DDC">
        <w:rPr>
          <w:color w:val="FF0000"/>
        </w:rPr>
        <w:t xml:space="preserve"> </w:t>
      </w:r>
      <w:r w:rsidRPr="00032DDC">
        <w:t>межведомственной комиссией проведено 37 заседаний, координирующих работу по снижению неформальной занятости. Заслушано 159 работодателей, обследовано 186 хозяйствующих субъекта. Выявлено 288 работников, с которыми не заключены трудовые договоры, все 288 работника легализованы.  В результате дополнительно поступило налогов в бюджет 346,0 тыс. руб.</w:t>
      </w:r>
    </w:p>
    <w:p w:rsidR="004F2465" w:rsidRPr="00032DDC" w:rsidRDefault="004F2465" w:rsidP="00391EFF">
      <w:pPr>
        <w:pStyle w:val="a8"/>
        <w:ind w:left="-284"/>
      </w:pPr>
      <w:r w:rsidRPr="00032DDC">
        <w:t xml:space="preserve">      Администрацией района проводилась    разъяснительная работа с сельскохозяйственными товаропроизводителями  по   достижению целевого ориентира  дополнительных доходов единого сельскохозяйственного налога и налога на доходы физических лиц, рассчитанных исходя из максимальных значений на 1 га посевных </w:t>
      </w:r>
      <w:r w:rsidRPr="00032DDC">
        <w:lastRenderedPageBreak/>
        <w:t>площадей, раздавались памятки о необходимости официального трудоустройства работников, нанимаемых на время уборочной компании, проводились семинары – обучения по тематике трудового законодательства.</w:t>
      </w:r>
    </w:p>
    <w:p w:rsidR="004F2465" w:rsidRPr="00032DDC" w:rsidRDefault="004F2465" w:rsidP="00391EFF">
      <w:pPr>
        <w:pStyle w:val="a8"/>
        <w:ind w:left="-284" w:firstLine="425"/>
      </w:pPr>
      <w:r w:rsidRPr="00032DDC">
        <w:t xml:space="preserve">      Налоговая отдача ЕСХН с 1 га посевной площади в 2017 году составила 185,7 руб. или 109% к показателю 2016 года, налоговая отдача по НДФЛ с 1 га  - 187,7 руб., что составило 110,4 %</w:t>
      </w:r>
      <w:r w:rsidRPr="00032DDC">
        <w:rPr>
          <w:color w:val="C00000"/>
        </w:rPr>
        <w:t xml:space="preserve">  </w:t>
      </w:r>
      <w:r w:rsidRPr="00032DDC">
        <w:t xml:space="preserve"> к уровню прошлого года.  В некоторых хозяйствах, таких как ООО «Агро - Плюс»  показатель ЕСХН с 1 га составил 651 руб. на 1 га, в СХПК «Штурм» - 328 руб., в ООО ФХ «Деметра» Батраева Ю.И. – 274 руб., а в КФХ Захарова Д.И. на 1 га - 912 руб.</w:t>
      </w:r>
    </w:p>
    <w:p w:rsidR="004F2465" w:rsidRPr="00032DDC" w:rsidRDefault="004F2465" w:rsidP="00391EFF">
      <w:pPr>
        <w:pStyle w:val="a8"/>
        <w:ind w:left="-284" w:firstLine="425"/>
      </w:pPr>
      <w:r w:rsidRPr="00032DDC">
        <w:t xml:space="preserve">     Результатом проводимых мероприятий стал не только рост ЕСХН и НДФЛ,  но и значительный рост уровня средней заработной платы в сельском хозяйстве в 2017 году  до 16,0 т. руб., что на 7% </w:t>
      </w:r>
      <w:r w:rsidRPr="00032DDC">
        <w:rPr>
          <w:color w:val="FF0000"/>
        </w:rPr>
        <w:t xml:space="preserve"> </w:t>
      </w:r>
      <w:r w:rsidRPr="00032DDC">
        <w:t>больше уровня 2016 года и на 33% больше уровня  2015 года.</w:t>
      </w:r>
    </w:p>
    <w:p w:rsidR="004F2465" w:rsidRPr="00032DDC" w:rsidRDefault="004F2465" w:rsidP="00391EFF">
      <w:pPr>
        <w:pStyle w:val="a8"/>
        <w:ind w:left="-284" w:firstLine="425"/>
        <w:rPr>
          <w:b/>
          <w:bCs/>
        </w:rPr>
      </w:pPr>
      <w:r w:rsidRPr="00032DDC">
        <w:t xml:space="preserve">     В рамках  движения  меценатства хозяйствами района оказывалась  спонсорская помощь здравоохранению, культуре, образованию. В 2017 году  сумма благотворительных взносов составила 3,5 млн. руб., или в пересчете на отдачу с 1 га в среднем – 50 руб. плюсом к показателям, о которых я говорил ранее. </w:t>
      </w:r>
      <w:r w:rsidRPr="00032DDC">
        <w:rPr>
          <w:b/>
          <w:bCs/>
        </w:rPr>
        <w:t> </w:t>
      </w:r>
    </w:p>
    <w:p w:rsidR="004F2465" w:rsidRPr="00032DDC" w:rsidRDefault="004F2465" w:rsidP="00391EFF">
      <w:pPr>
        <w:ind w:left="-284"/>
        <w:rPr>
          <w:rFonts w:ascii="Times New Roman" w:hAnsi="Times New Roman" w:cs="Times New Roman"/>
          <w:sz w:val="24"/>
          <w:szCs w:val="24"/>
        </w:rPr>
      </w:pPr>
      <w:r w:rsidRPr="00032DDC">
        <w:rPr>
          <w:rFonts w:ascii="Times New Roman" w:hAnsi="Times New Roman" w:cs="Times New Roman"/>
          <w:sz w:val="24"/>
          <w:szCs w:val="24"/>
        </w:rPr>
        <w:t xml:space="preserve">        Одной из главных задач для комплексного развития территории является эффективное использование земельных ресурсов</w:t>
      </w:r>
      <w:r w:rsidRPr="00032DDC">
        <w:rPr>
          <w:rFonts w:ascii="Times New Roman" w:hAnsi="Times New Roman" w:cs="Times New Roman"/>
          <w:b/>
          <w:iCs/>
          <w:sz w:val="24"/>
          <w:szCs w:val="24"/>
        </w:rPr>
        <w:t xml:space="preserve">. </w:t>
      </w:r>
    </w:p>
    <w:p w:rsidR="004F2465" w:rsidRPr="00032DDC" w:rsidRDefault="004F2465" w:rsidP="00391EFF">
      <w:pPr>
        <w:ind w:left="-284"/>
        <w:rPr>
          <w:rFonts w:ascii="Times New Roman" w:hAnsi="Times New Roman" w:cs="Times New Roman"/>
          <w:sz w:val="24"/>
          <w:szCs w:val="24"/>
        </w:rPr>
      </w:pPr>
      <w:r w:rsidRPr="00032DDC">
        <w:rPr>
          <w:rFonts w:ascii="Times New Roman" w:hAnsi="Times New Roman" w:cs="Times New Roman"/>
          <w:sz w:val="24"/>
          <w:szCs w:val="24"/>
        </w:rPr>
        <w:t xml:space="preserve">       Администрацией проводилась  работа по выявлению и оформлению невостребованных земельных долей. Работа непосредственно проводилась в муниципальных образованиях по месту расположения земельного участка, находящегося в долевой собственности.      Всего было выявлено 211 невостребованных земельных долей общей площадью </w:t>
      </w:r>
      <w:r w:rsidRPr="00032DDC">
        <w:rPr>
          <w:rFonts w:ascii="Times New Roman" w:hAnsi="Times New Roman" w:cs="Times New Roman"/>
          <w:i/>
          <w:sz w:val="24"/>
          <w:szCs w:val="24"/>
        </w:rPr>
        <w:t>3425 га.</w:t>
      </w:r>
      <w:r w:rsidRPr="00032DDC">
        <w:rPr>
          <w:rFonts w:ascii="Times New Roman" w:hAnsi="Times New Roman" w:cs="Times New Roman"/>
          <w:sz w:val="24"/>
          <w:szCs w:val="24"/>
        </w:rPr>
        <w:t xml:space="preserve"> </w:t>
      </w:r>
    </w:p>
    <w:p w:rsidR="004F2465" w:rsidRPr="00032DDC" w:rsidRDefault="004F2465" w:rsidP="00391EFF">
      <w:pPr>
        <w:ind w:left="-284"/>
        <w:rPr>
          <w:rFonts w:ascii="Times New Roman" w:hAnsi="Times New Roman" w:cs="Times New Roman"/>
          <w:color w:val="C00000"/>
          <w:sz w:val="24"/>
          <w:szCs w:val="24"/>
        </w:rPr>
      </w:pPr>
      <w:r w:rsidRPr="00032DDC">
        <w:rPr>
          <w:rFonts w:ascii="Times New Roman" w:hAnsi="Times New Roman" w:cs="Times New Roman"/>
          <w:sz w:val="24"/>
          <w:szCs w:val="24"/>
        </w:rPr>
        <w:t xml:space="preserve">       В настоящее время  реализована 121доля  на  общую сумму 6,5 млн. руб.        </w:t>
      </w:r>
    </w:p>
    <w:p w:rsidR="004F2465" w:rsidRPr="00032DDC" w:rsidRDefault="004F2465" w:rsidP="00391EFF">
      <w:pPr>
        <w:ind w:left="-284"/>
        <w:rPr>
          <w:rFonts w:ascii="Times New Roman" w:hAnsi="Times New Roman" w:cs="Times New Roman"/>
          <w:sz w:val="24"/>
          <w:szCs w:val="24"/>
        </w:rPr>
      </w:pPr>
      <w:r w:rsidRPr="00032DDC">
        <w:rPr>
          <w:rFonts w:ascii="Times New Roman" w:hAnsi="Times New Roman" w:cs="Times New Roman"/>
          <w:sz w:val="24"/>
          <w:szCs w:val="24"/>
        </w:rPr>
        <w:t xml:space="preserve">       В рамках исполнения Уточненного плана мероприятий по повышению роли имущественных налогов в формировании консолидированного бюджета Саратовской области на 2013-2017 годы проводилась работа по уточнению сведений объектов недвижимости, по спискам Росреестра.</w:t>
      </w:r>
    </w:p>
    <w:p w:rsidR="004F2465" w:rsidRPr="00032DDC" w:rsidRDefault="004F2465" w:rsidP="00391EFF">
      <w:pPr>
        <w:ind w:left="-284"/>
        <w:rPr>
          <w:rFonts w:ascii="Times New Roman" w:hAnsi="Times New Roman" w:cs="Times New Roman"/>
          <w:sz w:val="24"/>
          <w:szCs w:val="24"/>
        </w:rPr>
      </w:pPr>
      <w:r w:rsidRPr="00032DDC">
        <w:rPr>
          <w:rFonts w:ascii="Times New Roman" w:hAnsi="Times New Roman" w:cs="Times New Roman"/>
          <w:sz w:val="24"/>
          <w:szCs w:val="24"/>
        </w:rPr>
        <w:t xml:space="preserve">       В рамках реализации плана мероприятий по привязке зданий, сооружений, объектов незавершенного строительства к земельным участкам, выполнены работы по определению местоположения 20 зданий на земельных участках.</w:t>
      </w:r>
    </w:p>
    <w:p w:rsidR="004F2465" w:rsidRPr="00032DDC" w:rsidRDefault="004F2465" w:rsidP="00391EFF">
      <w:pPr>
        <w:pStyle w:val="aa"/>
        <w:spacing w:after="100"/>
        <w:ind w:left="-284"/>
        <w:rPr>
          <w:rFonts w:ascii="Times New Roman" w:hAnsi="Times New Roman" w:cs="Times New Roman"/>
          <w:sz w:val="24"/>
          <w:szCs w:val="24"/>
        </w:rPr>
      </w:pPr>
      <w:r w:rsidRPr="00032DDC">
        <w:rPr>
          <w:rFonts w:ascii="Times New Roman" w:hAnsi="Times New Roman" w:cs="Times New Roman"/>
          <w:sz w:val="24"/>
          <w:szCs w:val="24"/>
        </w:rPr>
        <w:t xml:space="preserve">       Для решения проблем, связанных с недостатком поступления в бюджет района денежных средств с 2014 года усилена работа по реализации мероприятий, направленных на оздоровление муниципальных финансов. В 2015 году в результате оптимизации расходов, путем сокращения  численности служащих  и  расходов на содержание  муниципальных учреждений, сэкономлено 2,3 млн. рублей,  в 2016 году результат по оздоровлению – 2,4 млн. руб. В 2017 году работа по оздоровлению муниципальных финансов продолжалась, по итогам года план мероприятий по оздоровлению муниципальных финансов исполнен в полном объеме, с результатом экономии бюджетных средств 1,6 млн. рублей. </w:t>
      </w:r>
    </w:p>
    <w:p w:rsidR="004F2465" w:rsidRPr="00032DDC" w:rsidRDefault="004F2465" w:rsidP="00391EFF">
      <w:pPr>
        <w:ind w:left="-284"/>
        <w:rPr>
          <w:rFonts w:ascii="Times New Roman" w:hAnsi="Times New Roman" w:cs="Times New Roman"/>
          <w:sz w:val="24"/>
          <w:szCs w:val="24"/>
        </w:rPr>
      </w:pPr>
      <w:r w:rsidRPr="00032DDC">
        <w:rPr>
          <w:rFonts w:ascii="Times New Roman" w:hAnsi="Times New Roman" w:cs="Times New Roman"/>
          <w:sz w:val="24"/>
          <w:szCs w:val="24"/>
        </w:rPr>
        <w:t xml:space="preserve">       Объем расходования бюджетных средств за потребляемые ТЭРы, учреждениями бюджетной сферы, снизился на 213,8 тыс. рублей. Введен мораторий на предоставление муниципальных гарантий. </w:t>
      </w:r>
    </w:p>
    <w:p w:rsidR="004F2465" w:rsidRPr="00032DDC" w:rsidRDefault="004F2465" w:rsidP="00F62990">
      <w:pPr>
        <w:ind w:left="-284"/>
        <w:rPr>
          <w:rFonts w:ascii="Times New Roman" w:hAnsi="Times New Roman" w:cs="Times New Roman"/>
          <w:b/>
          <w:sz w:val="24"/>
          <w:szCs w:val="24"/>
        </w:rPr>
      </w:pPr>
      <w:r w:rsidRPr="00032DDC">
        <w:rPr>
          <w:rFonts w:ascii="Times New Roman" w:hAnsi="Times New Roman" w:cs="Times New Roman"/>
          <w:bCs/>
          <w:sz w:val="24"/>
          <w:szCs w:val="24"/>
        </w:rPr>
        <w:lastRenderedPageBreak/>
        <w:t xml:space="preserve">       В рамках  проводимых мероприятий</w:t>
      </w:r>
      <w:r w:rsidRPr="00032DDC">
        <w:rPr>
          <w:rFonts w:ascii="Times New Roman" w:hAnsi="Times New Roman" w:cs="Times New Roman"/>
          <w:sz w:val="24"/>
          <w:szCs w:val="24"/>
        </w:rPr>
        <w:t xml:space="preserve">  муниципальной программы «Энергосбережение и повышение энергетической эффективности в Новобурасском  муниципальном районе до 2020  года» по</w:t>
      </w:r>
      <w:r w:rsidRPr="00032DDC">
        <w:rPr>
          <w:rFonts w:ascii="Times New Roman" w:hAnsi="Times New Roman" w:cs="Times New Roman"/>
          <w:color w:val="C00000"/>
          <w:sz w:val="24"/>
          <w:szCs w:val="24"/>
        </w:rPr>
        <w:t xml:space="preserve"> </w:t>
      </w:r>
      <w:r w:rsidRPr="00032DDC">
        <w:rPr>
          <w:rFonts w:ascii="Times New Roman" w:hAnsi="Times New Roman" w:cs="Times New Roman"/>
          <w:sz w:val="24"/>
          <w:szCs w:val="24"/>
        </w:rPr>
        <w:t xml:space="preserve">     снижению энергозатрат, по снижению рисков аварийных ситуаций, проведения экспертизы промышленной безопасности на объектах газового хозяйства  сокращены расходы почти на 1,0 млн. руб.      </w:t>
      </w:r>
    </w:p>
    <w:p w:rsidR="004F2465" w:rsidRPr="00032DDC" w:rsidRDefault="004F2465" w:rsidP="00F62990">
      <w:pPr>
        <w:ind w:left="-284"/>
        <w:rPr>
          <w:rFonts w:ascii="Times New Roman" w:hAnsi="Times New Roman" w:cs="Times New Roman"/>
          <w:color w:val="FF0000"/>
          <w:sz w:val="24"/>
          <w:szCs w:val="24"/>
        </w:rPr>
      </w:pPr>
      <w:r w:rsidRPr="00032DDC">
        <w:rPr>
          <w:rFonts w:ascii="Times New Roman" w:hAnsi="Times New Roman" w:cs="Times New Roman"/>
          <w:sz w:val="24"/>
          <w:szCs w:val="24"/>
        </w:rPr>
        <w:t xml:space="preserve">      Результатом этой работы  послужило   признание Новобурассого муниципального района  победителем конкурса «Надежный партнер – 2016-2017» в номинации «Муниципальные образования», который проводился «Газпром Межрегионгаз». </w:t>
      </w:r>
      <w:r w:rsidRPr="00032DDC">
        <w:rPr>
          <w:rFonts w:ascii="Times New Roman" w:hAnsi="Times New Roman" w:cs="Times New Roman"/>
          <w:color w:val="FF0000"/>
          <w:sz w:val="24"/>
          <w:szCs w:val="24"/>
        </w:rPr>
        <w:t xml:space="preserve">      </w:t>
      </w:r>
    </w:p>
    <w:p w:rsidR="004F2465" w:rsidRPr="00032DDC" w:rsidRDefault="004F2465" w:rsidP="00391EFF">
      <w:pPr>
        <w:ind w:left="-284"/>
        <w:jc w:val="center"/>
        <w:rPr>
          <w:rFonts w:ascii="Times New Roman" w:hAnsi="Times New Roman" w:cs="Times New Roman"/>
          <w:b/>
          <w:i/>
          <w:sz w:val="24"/>
          <w:szCs w:val="24"/>
          <w:u w:val="single"/>
        </w:rPr>
      </w:pPr>
      <w:r w:rsidRPr="00032DDC">
        <w:rPr>
          <w:rFonts w:ascii="Times New Roman" w:hAnsi="Times New Roman" w:cs="Times New Roman"/>
          <w:b/>
          <w:sz w:val="24"/>
          <w:szCs w:val="24"/>
          <w:u w:val="single"/>
        </w:rPr>
        <w:t>Муниципальный заказ</w:t>
      </w:r>
    </w:p>
    <w:p w:rsidR="004F2465" w:rsidRPr="00032DDC" w:rsidRDefault="004F2465" w:rsidP="00391EFF">
      <w:pPr>
        <w:pStyle w:val="a8"/>
        <w:ind w:left="-284"/>
      </w:pPr>
      <w:r w:rsidRPr="00032DDC">
        <w:t xml:space="preserve">        За 2017 год   проведено 2894    процедуры определения поставщиков (подрядчиков, исполнителей) по результатам которых заключено  контрактов на сумму 149,1  млн. руб.  Заключено контрактов с единственным поставщиком по ТЭРам на сумму 64,5 млн. руб.</w:t>
      </w:r>
    </w:p>
    <w:p w:rsidR="004F2465" w:rsidRPr="00032DDC" w:rsidRDefault="004F2465" w:rsidP="00391EFF">
      <w:pPr>
        <w:ind w:left="-284"/>
        <w:rPr>
          <w:rFonts w:ascii="Times New Roman" w:hAnsi="Times New Roman" w:cs="Times New Roman"/>
          <w:sz w:val="24"/>
          <w:szCs w:val="24"/>
        </w:rPr>
      </w:pPr>
      <w:r w:rsidRPr="00032DDC">
        <w:rPr>
          <w:rFonts w:ascii="Times New Roman" w:hAnsi="Times New Roman" w:cs="Times New Roman"/>
          <w:sz w:val="24"/>
          <w:szCs w:val="24"/>
        </w:rPr>
        <w:t>В результате увеличения числа  конкурентных способов определения поставщиков, подрядчиков, исполнителей удалось  сэкономить  бюджетных средств 3,6 млн. руб., что выше уровня  2016г в 2,1 раза, что позволило дополнительно решить задачи социальной направленности.</w:t>
      </w:r>
    </w:p>
    <w:p w:rsidR="004F2465" w:rsidRPr="00032DDC" w:rsidRDefault="004F2465" w:rsidP="00391EFF">
      <w:pPr>
        <w:ind w:left="-284"/>
        <w:rPr>
          <w:rFonts w:ascii="Times New Roman" w:hAnsi="Times New Roman" w:cs="Times New Roman"/>
          <w:sz w:val="24"/>
          <w:szCs w:val="24"/>
        </w:rPr>
      </w:pPr>
      <w:r w:rsidRPr="00032DDC">
        <w:rPr>
          <w:rFonts w:ascii="Times New Roman" w:hAnsi="Times New Roman" w:cs="Times New Roman"/>
          <w:sz w:val="24"/>
          <w:szCs w:val="24"/>
        </w:rPr>
        <w:t xml:space="preserve">     Оплата по всем заказам  производилась   в пределах лимитов бюджета 2017 года.  </w:t>
      </w:r>
    </w:p>
    <w:p w:rsidR="004F2465" w:rsidRPr="00032DDC" w:rsidRDefault="004F2465" w:rsidP="00F62990">
      <w:pPr>
        <w:ind w:left="-284"/>
        <w:rPr>
          <w:rFonts w:ascii="Times New Roman" w:hAnsi="Times New Roman" w:cs="Times New Roman"/>
          <w:b/>
          <w:sz w:val="24"/>
          <w:szCs w:val="24"/>
        </w:rPr>
      </w:pPr>
      <w:r w:rsidRPr="00032DDC">
        <w:rPr>
          <w:rFonts w:ascii="Times New Roman" w:hAnsi="Times New Roman" w:cs="Times New Roman"/>
          <w:sz w:val="24"/>
          <w:szCs w:val="24"/>
        </w:rPr>
        <w:t xml:space="preserve">     Главная задача 2018 года - реализовать все новшества по планированию и нормированию закупочной деятельности.  </w:t>
      </w:r>
    </w:p>
    <w:p w:rsidR="004F2465" w:rsidRPr="00032DDC" w:rsidRDefault="004F2465" w:rsidP="00391EFF">
      <w:pPr>
        <w:pStyle w:val="ConsPlusNormal0"/>
        <w:widowControl/>
        <w:ind w:left="-284" w:firstLine="0"/>
        <w:jc w:val="center"/>
        <w:rPr>
          <w:rFonts w:ascii="Times New Roman" w:hAnsi="Times New Roman" w:cs="Times New Roman"/>
          <w:b/>
          <w:sz w:val="24"/>
          <w:szCs w:val="24"/>
          <w:u w:val="single"/>
        </w:rPr>
      </w:pPr>
      <w:r w:rsidRPr="00032DDC">
        <w:rPr>
          <w:rFonts w:ascii="Times New Roman" w:hAnsi="Times New Roman" w:cs="Times New Roman"/>
          <w:b/>
          <w:sz w:val="24"/>
          <w:szCs w:val="24"/>
          <w:u w:val="single"/>
        </w:rPr>
        <w:t>Капитальные вложения и инвестиции</w:t>
      </w:r>
    </w:p>
    <w:p w:rsidR="004F2465" w:rsidRPr="00032DDC" w:rsidRDefault="004F2465" w:rsidP="00391EFF">
      <w:pPr>
        <w:pStyle w:val="ConsPlusNormal0"/>
        <w:widowControl/>
        <w:ind w:left="-284" w:firstLine="0"/>
        <w:jc w:val="center"/>
        <w:rPr>
          <w:rFonts w:ascii="Times New Roman" w:hAnsi="Times New Roman" w:cs="Times New Roman"/>
          <w:b/>
          <w:sz w:val="24"/>
          <w:szCs w:val="24"/>
          <w:u w:val="single"/>
        </w:rPr>
      </w:pPr>
    </w:p>
    <w:p w:rsidR="004F2465" w:rsidRPr="00032DDC" w:rsidRDefault="004F2465" w:rsidP="00391EFF">
      <w:pPr>
        <w:pStyle w:val="ConsPlusNormal0"/>
        <w:widowControl/>
        <w:ind w:left="-284" w:firstLine="0"/>
        <w:rPr>
          <w:rFonts w:ascii="Times New Roman" w:hAnsi="Times New Roman" w:cs="Times New Roman"/>
          <w:sz w:val="24"/>
          <w:szCs w:val="24"/>
        </w:rPr>
      </w:pPr>
      <w:r w:rsidRPr="00032DDC">
        <w:rPr>
          <w:rFonts w:ascii="Times New Roman" w:hAnsi="Times New Roman" w:cs="Times New Roman"/>
          <w:sz w:val="24"/>
          <w:szCs w:val="24"/>
        </w:rPr>
        <w:t xml:space="preserve">      В январе-декабре 2017 года на развитие экономики и социальной сферы организациями использовано 130,9 млн. руб. инвестиций в основной капитал, что на 58,8 тыс.руб. больше чем в январе-декабре 2016 года.</w:t>
      </w:r>
    </w:p>
    <w:p w:rsidR="004F2465" w:rsidRPr="00032DDC" w:rsidRDefault="004F2465" w:rsidP="00391EFF">
      <w:pPr>
        <w:pStyle w:val="ConsPlusNormal0"/>
        <w:widowControl/>
        <w:ind w:left="-284" w:firstLine="0"/>
        <w:jc w:val="center"/>
        <w:rPr>
          <w:rFonts w:ascii="Times New Roman" w:hAnsi="Times New Roman" w:cs="Times New Roman"/>
          <w:sz w:val="24"/>
          <w:szCs w:val="24"/>
        </w:rPr>
      </w:pPr>
      <w:r w:rsidRPr="00032DDC">
        <w:rPr>
          <w:rFonts w:ascii="Times New Roman" w:hAnsi="Times New Roman" w:cs="Times New Roman"/>
          <w:sz w:val="24"/>
          <w:szCs w:val="24"/>
        </w:rPr>
        <w:t xml:space="preserve"> </w:t>
      </w:r>
    </w:p>
    <w:p w:rsidR="004F2465" w:rsidRPr="00032DDC" w:rsidRDefault="004F2465" w:rsidP="00391EFF">
      <w:pPr>
        <w:ind w:left="-284"/>
        <w:rPr>
          <w:rFonts w:ascii="Times New Roman" w:hAnsi="Times New Roman" w:cs="Times New Roman"/>
          <w:sz w:val="24"/>
          <w:szCs w:val="24"/>
        </w:rPr>
      </w:pPr>
      <w:r w:rsidRPr="00032DDC">
        <w:rPr>
          <w:rFonts w:ascii="Times New Roman" w:hAnsi="Times New Roman" w:cs="Times New Roman"/>
          <w:sz w:val="24"/>
          <w:szCs w:val="24"/>
        </w:rPr>
        <w:t xml:space="preserve">        В  2017 году  продолжалась   реализация самого крупного инвестиционного  проекта ООО ФХ «Деметра» Батраева Ю.И. по реконструкции мелиорации с установкой  дождевальных машин «Линдзей Зимматик». За 12 месяцев произведена реконструкция оросительной системы на площади 204 га, сумма затрат составила 47,0 млн. руб.  В 2018 году запланированоа реконструкция на площади 259 га, сумма запланированных вложений – 57,0 млн.руб. ООО ФХ «Деметра» включено в федеральную целевую программу «Развитие мелиорации земель сельскохозяйственного назначения России на 2014-2020 годы».</w:t>
      </w:r>
    </w:p>
    <w:p w:rsidR="004F2465" w:rsidRPr="00032DDC" w:rsidRDefault="004F2465" w:rsidP="00391EFF">
      <w:pPr>
        <w:ind w:left="-284"/>
        <w:rPr>
          <w:rFonts w:ascii="Times New Roman" w:hAnsi="Times New Roman" w:cs="Times New Roman"/>
          <w:sz w:val="24"/>
          <w:szCs w:val="24"/>
        </w:rPr>
      </w:pPr>
      <w:r w:rsidRPr="00032DDC">
        <w:rPr>
          <w:rFonts w:ascii="Times New Roman" w:hAnsi="Times New Roman" w:cs="Times New Roman"/>
          <w:sz w:val="24"/>
          <w:szCs w:val="24"/>
        </w:rPr>
        <w:t xml:space="preserve">      Продолжает работу предприятие «Саратов-гофротара», которое вышло на производственную мощность 50.0 тонн в сутки или 1,5 тыс. тонн в месяц картонной тары. Предприятием налаживается производство поролона. Объем инвестиций по проекту – 150,0 млн. руб.  Сумма  налогов, поступивших в  2017 году составила110,5 тыс. руб. </w:t>
      </w:r>
    </w:p>
    <w:p w:rsidR="004F2465" w:rsidRPr="00032DDC" w:rsidRDefault="004F2465" w:rsidP="00391EFF">
      <w:pPr>
        <w:tabs>
          <w:tab w:val="left" w:pos="1620"/>
          <w:tab w:val="left" w:pos="3450"/>
          <w:tab w:val="center" w:pos="4677"/>
        </w:tabs>
        <w:ind w:left="-284"/>
        <w:rPr>
          <w:rFonts w:ascii="Times New Roman" w:hAnsi="Times New Roman" w:cs="Times New Roman"/>
          <w:sz w:val="24"/>
          <w:szCs w:val="24"/>
        </w:rPr>
      </w:pPr>
      <w:r w:rsidRPr="00032DDC">
        <w:rPr>
          <w:rFonts w:ascii="Times New Roman" w:hAnsi="Times New Roman" w:cs="Times New Roman"/>
          <w:sz w:val="24"/>
          <w:szCs w:val="24"/>
        </w:rPr>
        <w:t xml:space="preserve">        За  2017  год сельскохозяйственными предприятиями  района   закуплено новой техники на сумму 112,0 млн.руб.</w:t>
      </w:r>
    </w:p>
    <w:p w:rsidR="004F2465" w:rsidRPr="00032DDC" w:rsidRDefault="004F2465" w:rsidP="00391EFF">
      <w:pPr>
        <w:tabs>
          <w:tab w:val="left" w:pos="1620"/>
          <w:tab w:val="left" w:pos="3450"/>
          <w:tab w:val="center" w:pos="4677"/>
        </w:tabs>
        <w:ind w:left="-284"/>
        <w:rPr>
          <w:rFonts w:ascii="Times New Roman" w:hAnsi="Times New Roman" w:cs="Times New Roman"/>
          <w:sz w:val="24"/>
          <w:szCs w:val="24"/>
        </w:rPr>
      </w:pPr>
    </w:p>
    <w:p w:rsidR="004F2465" w:rsidRPr="00032DDC" w:rsidRDefault="004F2465" w:rsidP="00BF5096">
      <w:pPr>
        <w:ind w:left="-284"/>
        <w:jc w:val="center"/>
        <w:rPr>
          <w:rFonts w:ascii="Times New Roman" w:hAnsi="Times New Roman" w:cs="Times New Roman"/>
          <w:b/>
          <w:sz w:val="24"/>
          <w:szCs w:val="24"/>
          <w:u w:val="single"/>
        </w:rPr>
      </w:pPr>
      <w:r w:rsidRPr="00032DDC">
        <w:rPr>
          <w:rFonts w:ascii="Times New Roman" w:hAnsi="Times New Roman" w:cs="Times New Roman"/>
          <w:b/>
          <w:sz w:val="24"/>
          <w:szCs w:val="24"/>
          <w:u w:val="single"/>
        </w:rPr>
        <w:lastRenderedPageBreak/>
        <w:t>Сельское хозяйство</w:t>
      </w:r>
    </w:p>
    <w:p w:rsidR="004F2465" w:rsidRPr="00032DDC" w:rsidRDefault="004F2465" w:rsidP="00391EFF">
      <w:pPr>
        <w:ind w:left="-284"/>
        <w:rPr>
          <w:rFonts w:ascii="Times New Roman" w:hAnsi="Times New Roman" w:cs="Times New Roman"/>
          <w:sz w:val="24"/>
          <w:szCs w:val="24"/>
        </w:rPr>
      </w:pPr>
      <w:r w:rsidRPr="00032DDC">
        <w:rPr>
          <w:rFonts w:ascii="Times New Roman" w:hAnsi="Times New Roman" w:cs="Times New Roman"/>
          <w:sz w:val="24"/>
          <w:szCs w:val="24"/>
        </w:rPr>
        <w:tab/>
        <w:t>Важнейшим  направлением  деятельности  администрации  района является  развитие  аграрного  сектора  экономики.</w:t>
      </w:r>
    </w:p>
    <w:p w:rsidR="004F2465" w:rsidRPr="00032DDC" w:rsidRDefault="004F2465" w:rsidP="00391EFF">
      <w:pPr>
        <w:ind w:left="-284" w:firstLine="567"/>
        <w:rPr>
          <w:rFonts w:ascii="Times New Roman" w:hAnsi="Times New Roman" w:cs="Times New Roman"/>
          <w:sz w:val="24"/>
          <w:szCs w:val="24"/>
        </w:rPr>
      </w:pPr>
      <w:r w:rsidRPr="00032DDC">
        <w:rPr>
          <w:rFonts w:ascii="Times New Roman" w:hAnsi="Times New Roman" w:cs="Times New Roman"/>
          <w:sz w:val="24"/>
          <w:szCs w:val="24"/>
        </w:rPr>
        <w:t xml:space="preserve">          За истекший период 2017 года во всех категориях хозяйств  произведено валовой продукции на сумму 1,8 миллиард рублей, против 2,0 миллиард рублей  в 2016 году.  Сельскохозяйственными организациями от реализации продукции получено выручки в сумме 675,4 млн. рублей, против 863,5 млн.рублей в 2016 году.  Уменьшение связано с низкими закупочными ценами на растениеводческую продукцию. Стартовая цена на озимую пшеницу в начале уборки составляла -3,0-3,5 тыс.рублей за 1 тонну. Прибыли получено 140,4 млн.рублей,  уровень рентабельности составил 22 процента.</w:t>
      </w:r>
    </w:p>
    <w:p w:rsidR="004F2465" w:rsidRPr="00032DDC" w:rsidRDefault="004F2465" w:rsidP="00391EFF">
      <w:pPr>
        <w:ind w:left="-284" w:firstLine="567"/>
        <w:rPr>
          <w:rFonts w:ascii="Times New Roman" w:hAnsi="Times New Roman" w:cs="Times New Roman"/>
          <w:sz w:val="24"/>
          <w:szCs w:val="24"/>
        </w:rPr>
      </w:pPr>
      <w:r w:rsidRPr="00032DDC">
        <w:rPr>
          <w:rFonts w:ascii="Times New Roman" w:hAnsi="Times New Roman" w:cs="Times New Roman"/>
          <w:sz w:val="24"/>
          <w:szCs w:val="24"/>
        </w:rPr>
        <w:t>С начала 2017 года из бюджетов всех уровней получено субсидий на сумму 26,1 млн.рублей.</w:t>
      </w:r>
    </w:p>
    <w:p w:rsidR="004F2465" w:rsidRPr="00032DDC" w:rsidRDefault="004F2465" w:rsidP="00391EFF">
      <w:pPr>
        <w:ind w:left="-284" w:firstLine="567"/>
        <w:rPr>
          <w:rFonts w:ascii="Times New Roman" w:hAnsi="Times New Roman" w:cs="Times New Roman"/>
          <w:sz w:val="24"/>
          <w:szCs w:val="24"/>
        </w:rPr>
      </w:pPr>
      <w:r w:rsidRPr="00032DDC">
        <w:rPr>
          <w:rFonts w:ascii="Times New Roman" w:hAnsi="Times New Roman" w:cs="Times New Roman"/>
          <w:sz w:val="24"/>
          <w:szCs w:val="24"/>
        </w:rPr>
        <w:t xml:space="preserve"> По состоянию на 1 января 2018 года среднемесячная заработная плата в сельскохозяйственных организациях составила 16500 рублей против 15792 рубля или 104,4%  к уровню 2016 года. </w:t>
      </w:r>
    </w:p>
    <w:p w:rsidR="004F2465" w:rsidRPr="00032DDC" w:rsidRDefault="004F2465" w:rsidP="00391EFF">
      <w:pPr>
        <w:ind w:left="-284" w:firstLine="567"/>
        <w:rPr>
          <w:rFonts w:ascii="Times New Roman" w:hAnsi="Times New Roman" w:cs="Times New Roman"/>
          <w:sz w:val="24"/>
          <w:szCs w:val="24"/>
        </w:rPr>
      </w:pPr>
      <w:r w:rsidRPr="00032DDC">
        <w:rPr>
          <w:rFonts w:ascii="Times New Roman" w:hAnsi="Times New Roman" w:cs="Times New Roman"/>
          <w:sz w:val="24"/>
          <w:szCs w:val="24"/>
        </w:rPr>
        <w:t xml:space="preserve">В прошедшем году с площади 34,9 тыс.га было намолочено 111,6 тыс.тонн зерновых и зернобобовых культур, при средней урожайности 31,9 центнеров с 1 гектара. Таков валовой сбор и урожайность район получил впервые в своей  истории. За достижение высоких показателей район второй год подряд награждается переходящим кубком Губернатора «Золотой колос» по северной зоне. </w:t>
      </w:r>
    </w:p>
    <w:p w:rsidR="004F2465" w:rsidRPr="00032DDC" w:rsidRDefault="004F2465" w:rsidP="00391EFF">
      <w:pPr>
        <w:ind w:left="-284" w:firstLine="567"/>
        <w:rPr>
          <w:rFonts w:ascii="Times New Roman" w:hAnsi="Times New Roman" w:cs="Times New Roman"/>
          <w:sz w:val="24"/>
          <w:szCs w:val="24"/>
        </w:rPr>
      </w:pPr>
      <w:r w:rsidRPr="00032DDC">
        <w:rPr>
          <w:rFonts w:ascii="Times New Roman" w:hAnsi="Times New Roman" w:cs="Times New Roman"/>
          <w:sz w:val="24"/>
          <w:szCs w:val="24"/>
        </w:rPr>
        <w:t>Одних только минеральных удобрений  в почву было внесено более 2 тысяч тонн, что больше чем внесли их все районы северной  правобережной зоны вместе взятые.</w:t>
      </w:r>
    </w:p>
    <w:p w:rsidR="004F2465" w:rsidRPr="00032DDC" w:rsidRDefault="004F2465" w:rsidP="00391EFF">
      <w:pPr>
        <w:ind w:left="-284" w:firstLine="567"/>
        <w:rPr>
          <w:rFonts w:ascii="Times New Roman" w:hAnsi="Times New Roman" w:cs="Times New Roman"/>
          <w:sz w:val="24"/>
          <w:szCs w:val="24"/>
        </w:rPr>
      </w:pPr>
      <w:r w:rsidRPr="00032DDC">
        <w:rPr>
          <w:rFonts w:ascii="Times New Roman" w:hAnsi="Times New Roman" w:cs="Times New Roman"/>
          <w:sz w:val="24"/>
          <w:szCs w:val="24"/>
        </w:rPr>
        <w:t>Наивысшая урожайность зерновых была достигнута в ООО ФХ «Деметра» -48,5 ц /га, в СХПК «Штурм» - 42,8 ц /га ,  ИП КФХ Прозоровой М.Г. -38,0 ц /г,  ИП КФХ Вертянова Ю.С. -32,7 ц /га.</w:t>
      </w:r>
    </w:p>
    <w:p w:rsidR="004F2465" w:rsidRPr="00032DDC" w:rsidRDefault="004F2465" w:rsidP="00391EFF">
      <w:pPr>
        <w:ind w:left="-284" w:firstLine="567"/>
        <w:rPr>
          <w:rFonts w:ascii="Times New Roman" w:hAnsi="Times New Roman" w:cs="Times New Roman"/>
          <w:sz w:val="24"/>
          <w:szCs w:val="24"/>
        </w:rPr>
      </w:pPr>
      <w:r w:rsidRPr="00032DDC">
        <w:rPr>
          <w:rFonts w:ascii="Times New Roman" w:hAnsi="Times New Roman" w:cs="Times New Roman"/>
          <w:sz w:val="24"/>
          <w:szCs w:val="24"/>
        </w:rPr>
        <w:t>В структуре посевных площадей были увеличены площади под культурами наивысшего спроса (соя, горох, кукуруза на зерно, гречиха).</w:t>
      </w:r>
    </w:p>
    <w:p w:rsidR="004F2465" w:rsidRPr="00032DDC" w:rsidRDefault="004F2465" w:rsidP="00391EFF">
      <w:pPr>
        <w:ind w:left="-284" w:firstLine="567"/>
        <w:rPr>
          <w:rFonts w:ascii="Times New Roman" w:hAnsi="Times New Roman" w:cs="Times New Roman"/>
          <w:sz w:val="24"/>
          <w:szCs w:val="24"/>
        </w:rPr>
      </w:pPr>
      <w:r w:rsidRPr="00032DDC">
        <w:rPr>
          <w:rFonts w:ascii="Times New Roman" w:hAnsi="Times New Roman" w:cs="Times New Roman"/>
          <w:sz w:val="24"/>
          <w:szCs w:val="24"/>
        </w:rPr>
        <w:t>Под урожай 2018 года в районе посеяно более 17 тысяч га озимых культур.</w:t>
      </w:r>
    </w:p>
    <w:p w:rsidR="004F2465" w:rsidRPr="00032DDC" w:rsidRDefault="004F2465" w:rsidP="00391EFF">
      <w:pPr>
        <w:ind w:left="-284" w:firstLine="567"/>
        <w:rPr>
          <w:rFonts w:ascii="Times New Roman" w:hAnsi="Times New Roman" w:cs="Times New Roman"/>
          <w:sz w:val="24"/>
          <w:szCs w:val="24"/>
        </w:rPr>
      </w:pPr>
      <w:r w:rsidRPr="00032DDC">
        <w:rPr>
          <w:rFonts w:ascii="Times New Roman" w:hAnsi="Times New Roman" w:cs="Times New Roman"/>
          <w:sz w:val="24"/>
          <w:szCs w:val="24"/>
        </w:rPr>
        <w:t>Погодные условия в 2017 году благоприятные для получения высокого урожая не дали своевременно завершить уборку поздних культур, а именно подсолнечника и кукурузы.</w:t>
      </w:r>
    </w:p>
    <w:p w:rsidR="004F2465" w:rsidRPr="00032DDC" w:rsidRDefault="004F2465" w:rsidP="00391EFF">
      <w:pPr>
        <w:ind w:left="-284" w:firstLine="567"/>
        <w:rPr>
          <w:rFonts w:ascii="Times New Roman" w:hAnsi="Times New Roman" w:cs="Times New Roman"/>
          <w:sz w:val="24"/>
          <w:szCs w:val="24"/>
        </w:rPr>
      </w:pPr>
      <w:r w:rsidRPr="00032DDC">
        <w:rPr>
          <w:rFonts w:ascii="Times New Roman" w:hAnsi="Times New Roman" w:cs="Times New Roman"/>
          <w:sz w:val="24"/>
          <w:szCs w:val="24"/>
        </w:rPr>
        <w:t>Для полноценной зимовки скота в 2017 году было заготовлено 4,1 тыс. Тонн сена или 118,3%,   8,8 тыс.тонн сенажа или  146,3%,   силоса 23,3 тыс.тонн  или  211%,  соломы 3,6 тыс.тонн или 144%, засыпано фуража 4,7 тыс.тонн  или 134,3% от потребности. На 1 условную голову скота было заготовлено 29,2 центнеров кормовых единиц грубых и сочных кормов или 158 %.  Населением заготовлено 3,6 тыс.тонн сена при потребности 3,0 тыс.тонн.</w:t>
      </w:r>
    </w:p>
    <w:p w:rsidR="004F2465" w:rsidRPr="00032DDC" w:rsidRDefault="004F2465" w:rsidP="00391EFF">
      <w:pPr>
        <w:ind w:left="-284" w:firstLine="567"/>
        <w:rPr>
          <w:rFonts w:ascii="Times New Roman" w:hAnsi="Times New Roman" w:cs="Times New Roman"/>
          <w:sz w:val="24"/>
          <w:szCs w:val="24"/>
        </w:rPr>
      </w:pPr>
      <w:r w:rsidRPr="00032DDC">
        <w:rPr>
          <w:rFonts w:ascii="Times New Roman" w:hAnsi="Times New Roman" w:cs="Times New Roman"/>
          <w:sz w:val="24"/>
          <w:szCs w:val="24"/>
        </w:rPr>
        <w:t>В 2017 году в ООО ФХ «Деметра» Батраева Ю.И. введено в эксплуатацию 204 га орошаемых земель. Общая площадь орошения составляет 1037 га.</w:t>
      </w:r>
    </w:p>
    <w:p w:rsidR="004F2465" w:rsidRPr="00032DDC" w:rsidRDefault="004F2465" w:rsidP="00391EFF">
      <w:pPr>
        <w:ind w:left="-284" w:firstLine="567"/>
        <w:rPr>
          <w:rFonts w:ascii="Times New Roman" w:hAnsi="Times New Roman" w:cs="Times New Roman"/>
          <w:sz w:val="24"/>
          <w:szCs w:val="24"/>
        </w:rPr>
      </w:pPr>
      <w:r w:rsidRPr="00032DDC">
        <w:rPr>
          <w:rFonts w:ascii="Times New Roman" w:hAnsi="Times New Roman" w:cs="Times New Roman"/>
          <w:sz w:val="24"/>
          <w:szCs w:val="24"/>
        </w:rPr>
        <w:lastRenderedPageBreak/>
        <w:t>На 1 января 2018 года во всех категориях хозяйств поголовье КРС составляет 7225 голов  (100% к уровню 2016 года),  в том числе коров -2347 голов (103,8%),  свиней-3209 голов (100,8%),  овец и коз 4551 голова (92,5%).  В том числе в сельхозпредприятиях поголовье КРС составило 4017 голов ( 100% к уровню 2016 года), коров -1169 (100,5%).</w:t>
      </w:r>
    </w:p>
    <w:p w:rsidR="004F2465" w:rsidRPr="00032DDC" w:rsidRDefault="004F2465" w:rsidP="00391EFF">
      <w:pPr>
        <w:ind w:left="-284" w:firstLine="567"/>
        <w:rPr>
          <w:rFonts w:ascii="Times New Roman" w:hAnsi="Times New Roman" w:cs="Times New Roman"/>
          <w:sz w:val="24"/>
          <w:szCs w:val="24"/>
        </w:rPr>
      </w:pPr>
      <w:r w:rsidRPr="00032DDC">
        <w:rPr>
          <w:rFonts w:ascii="Times New Roman" w:hAnsi="Times New Roman" w:cs="Times New Roman"/>
          <w:sz w:val="24"/>
          <w:szCs w:val="24"/>
        </w:rPr>
        <w:t>Произведено всеми категориями хозяйств 2125,6 тонны скота и птицы на убой в живом весе, что составило 101,8% к уровню 2016 года, 9400 тонн молока или 94,6%.</w:t>
      </w:r>
    </w:p>
    <w:p w:rsidR="004F2465" w:rsidRPr="00032DDC" w:rsidRDefault="004F2465" w:rsidP="00391EFF">
      <w:pPr>
        <w:ind w:left="-284" w:firstLine="567"/>
        <w:rPr>
          <w:rFonts w:ascii="Times New Roman" w:hAnsi="Times New Roman" w:cs="Times New Roman"/>
          <w:sz w:val="24"/>
          <w:szCs w:val="24"/>
        </w:rPr>
      </w:pPr>
      <w:r w:rsidRPr="00032DDC">
        <w:rPr>
          <w:rFonts w:ascii="Times New Roman" w:hAnsi="Times New Roman" w:cs="Times New Roman"/>
          <w:sz w:val="24"/>
          <w:szCs w:val="24"/>
        </w:rPr>
        <w:t>Надой на 1 фуражную корову в сельхозпредприятиях составил 4103 кг.  или 90,6% к уровню 2016 года. Снижение связано с высоким процентом ввода нетелей и выбраковки старых коров.</w:t>
      </w:r>
    </w:p>
    <w:p w:rsidR="004F2465" w:rsidRPr="00032DDC" w:rsidRDefault="004F2465" w:rsidP="00391EFF">
      <w:pPr>
        <w:ind w:left="-284" w:firstLine="567"/>
        <w:rPr>
          <w:rFonts w:ascii="Times New Roman" w:hAnsi="Times New Roman" w:cs="Times New Roman"/>
          <w:sz w:val="24"/>
          <w:szCs w:val="24"/>
        </w:rPr>
      </w:pPr>
      <w:r w:rsidRPr="00032DDC">
        <w:rPr>
          <w:rFonts w:ascii="Times New Roman" w:hAnsi="Times New Roman" w:cs="Times New Roman"/>
          <w:sz w:val="24"/>
          <w:szCs w:val="24"/>
        </w:rPr>
        <w:t>В водоемах района в прошедшем году было выращено 317,6 тонн прудовой рыбы, из них 180 тонн КФХ Захарова Д.И., за что по итогам года этому хозяйству  второй год подряд был вручен переходящий кубок Губернатора «Золотая рыбка».</w:t>
      </w:r>
    </w:p>
    <w:p w:rsidR="004F2465" w:rsidRPr="00032DDC" w:rsidRDefault="004F2465" w:rsidP="00391EFF">
      <w:pPr>
        <w:ind w:left="-284" w:firstLine="567"/>
        <w:rPr>
          <w:rFonts w:ascii="Times New Roman" w:hAnsi="Times New Roman" w:cs="Times New Roman"/>
          <w:sz w:val="24"/>
          <w:szCs w:val="24"/>
        </w:rPr>
      </w:pPr>
      <w:r w:rsidRPr="00032DDC">
        <w:rPr>
          <w:rFonts w:ascii="Times New Roman" w:hAnsi="Times New Roman" w:cs="Times New Roman"/>
          <w:sz w:val="24"/>
          <w:szCs w:val="24"/>
        </w:rPr>
        <w:t>В настоящее время в районе полным ходом идет подготовка к весенне-полевым работам. Идет ремонт сельскохозяйственной техники, закупаются ГСМ, удобрения, средства защиты растений.</w:t>
      </w:r>
    </w:p>
    <w:p w:rsidR="004F2465" w:rsidRPr="00032DDC" w:rsidRDefault="004F2465" w:rsidP="00391EFF">
      <w:pPr>
        <w:ind w:left="-284" w:firstLine="567"/>
        <w:rPr>
          <w:rFonts w:ascii="Times New Roman" w:hAnsi="Times New Roman" w:cs="Times New Roman"/>
          <w:sz w:val="24"/>
          <w:szCs w:val="24"/>
        </w:rPr>
      </w:pPr>
      <w:r w:rsidRPr="00032DDC">
        <w:rPr>
          <w:rFonts w:ascii="Times New Roman" w:hAnsi="Times New Roman" w:cs="Times New Roman"/>
          <w:sz w:val="24"/>
          <w:szCs w:val="24"/>
        </w:rPr>
        <w:t>Дизельного топлива закуплено 843 тонны, что составляет 67% от потребности. Минеральных удобрений приобретено 1095 тонн, в том числе 968 тонн аммиачной селитры и 127 тонн азофоски. Их закупка продолжается.  Проверено 60% семенного материала.</w:t>
      </w:r>
    </w:p>
    <w:p w:rsidR="004F2465" w:rsidRPr="00032DDC" w:rsidRDefault="004F2465" w:rsidP="00391EFF">
      <w:pPr>
        <w:ind w:left="-284" w:firstLine="567"/>
        <w:rPr>
          <w:rFonts w:ascii="Times New Roman" w:hAnsi="Times New Roman" w:cs="Times New Roman"/>
          <w:sz w:val="24"/>
          <w:szCs w:val="24"/>
        </w:rPr>
      </w:pPr>
      <w:r w:rsidRPr="00032DDC">
        <w:rPr>
          <w:rFonts w:ascii="Times New Roman" w:hAnsi="Times New Roman" w:cs="Times New Roman"/>
          <w:sz w:val="24"/>
          <w:szCs w:val="24"/>
        </w:rPr>
        <w:t xml:space="preserve">Район в текущем году планирует произвести не менее 77,5 тыс.тонн зерна, 27,6 тыс.тонн подсолнечника, заготовить на 1 условную голову скота 20 центнеров  кормовых единиц грубых и сочных кормов. Эти показатели для района реалистичны и выполнимы. </w:t>
      </w:r>
    </w:p>
    <w:p w:rsidR="004F2465" w:rsidRPr="00032DDC" w:rsidRDefault="004F2465" w:rsidP="003A5C84">
      <w:pPr>
        <w:ind w:left="-284" w:firstLine="567"/>
        <w:rPr>
          <w:rFonts w:ascii="Times New Roman" w:hAnsi="Times New Roman" w:cs="Times New Roman"/>
          <w:sz w:val="24"/>
          <w:szCs w:val="24"/>
        </w:rPr>
      </w:pPr>
      <w:r w:rsidRPr="00032DDC">
        <w:rPr>
          <w:rFonts w:ascii="Times New Roman" w:hAnsi="Times New Roman" w:cs="Times New Roman"/>
          <w:sz w:val="24"/>
          <w:szCs w:val="24"/>
        </w:rPr>
        <w:t>Перед началом весенне-полевых работ в КФХ Майоровых планируется провести семинар-совещание с повесткой «Стратегия и тактика проведения весенне-полевых работ с учетом складывающихся и ожидаемых погодных условий в 2018 году».</w:t>
      </w:r>
    </w:p>
    <w:p w:rsidR="004F2465" w:rsidRPr="00032DDC" w:rsidRDefault="004F2465" w:rsidP="00391EFF">
      <w:pPr>
        <w:suppressAutoHyphens/>
        <w:ind w:left="-284" w:firstLine="720"/>
        <w:jc w:val="center"/>
        <w:rPr>
          <w:rFonts w:ascii="Times New Roman" w:hAnsi="Times New Roman" w:cs="Times New Roman"/>
          <w:b/>
          <w:sz w:val="24"/>
          <w:szCs w:val="24"/>
        </w:rPr>
      </w:pPr>
      <w:r w:rsidRPr="00032DDC">
        <w:rPr>
          <w:rFonts w:ascii="Times New Roman" w:hAnsi="Times New Roman" w:cs="Times New Roman"/>
          <w:b/>
          <w:sz w:val="24"/>
          <w:szCs w:val="24"/>
        </w:rPr>
        <w:t>Жилищное строительство.</w:t>
      </w:r>
    </w:p>
    <w:p w:rsidR="004F2465" w:rsidRPr="00032DDC" w:rsidRDefault="004F2465" w:rsidP="00391EFF">
      <w:pPr>
        <w:suppressAutoHyphens/>
        <w:ind w:left="-284" w:firstLine="709"/>
        <w:rPr>
          <w:rFonts w:ascii="Times New Roman" w:hAnsi="Times New Roman" w:cs="Times New Roman"/>
          <w:sz w:val="24"/>
          <w:szCs w:val="24"/>
        </w:rPr>
      </w:pPr>
      <w:r w:rsidRPr="00032DDC">
        <w:rPr>
          <w:rFonts w:ascii="Times New Roman" w:hAnsi="Times New Roman" w:cs="Times New Roman"/>
          <w:sz w:val="24"/>
          <w:szCs w:val="24"/>
        </w:rPr>
        <w:t xml:space="preserve">В январе-декабре </w:t>
      </w:r>
      <w:smartTag w:uri="urn:schemas-microsoft-com:office:smarttags" w:element="metricconverter">
        <w:smartTagPr>
          <w:attr w:name="ProductID" w:val="2017 г"/>
        </w:smartTagPr>
        <w:r w:rsidRPr="00032DDC">
          <w:rPr>
            <w:rFonts w:ascii="Times New Roman" w:hAnsi="Times New Roman" w:cs="Times New Roman"/>
            <w:sz w:val="24"/>
            <w:szCs w:val="24"/>
          </w:rPr>
          <w:t>2017 г</w:t>
        </w:r>
      </w:smartTag>
      <w:r w:rsidRPr="00032DDC">
        <w:rPr>
          <w:rFonts w:ascii="Times New Roman" w:hAnsi="Times New Roman" w:cs="Times New Roman"/>
          <w:sz w:val="24"/>
          <w:szCs w:val="24"/>
        </w:rPr>
        <w:t xml:space="preserve">. за счет всех источников финансирования построено жилых домов общей площадью </w:t>
      </w:r>
      <w:smartTag w:uri="urn:schemas-microsoft-com:office:smarttags" w:element="metricconverter">
        <w:smartTagPr>
          <w:attr w:name="ProductID" w:val="1541 м2"/>
        </w:smartTagPr>
        <w:r w:rsidRPr="00032DDC">
          <w:rPr>
            <w:rFonts w:ascii="Times New Roman" w:hAnsi="Times New Roman" w:cs="Times New Roman"/>
            <w:sz w:val="24"/>
            <w:szCs w:val="24"/>
          </w:rPr>
          <w:t>1541 м</w:t>
        </w:r>
        <w:r w:rsidRPr="00032DDC">
          <w:rPr>
            <w:rFonts w:ascii="Times New Roman" w:hAnsi="Times New Roman" w:cs="Times New Roman"/>
            <w:sz w:val="24"/>
            <w:szCs w:val="24"/>
            <w:vertAlign w:val="superscript"/>
          </w:rPr>
          <w:t>2</w:t>
        </w:r>
      </w:smartTag>
      <w:r w:rsidRPr="00032DDC">
        <w:rPr>
          <w:rFonts w:ascii="Times New Roman" w:hAnsi="Times New Roman" w:cs="Times New Roman"/>
          <w:sz w:val="24"/>
          <w:szCs w:val="24"/>
        </w:rPr>
        <w:t xml:space="preserve">, что составило 92,2% к январю-декабрю </w:t>
      </w:r>
      <w:smartTag w:uri="urn:schemas-microsoft-com:office:smarttags" w:element="metricconverter">
        <w:smartTagPr>
          <w:attr w:name="ProductID" w:val="2016 г"/>
        </w:smartTagPr>
        <w:r w:rsidRPr="00032DDC">
          <w:rPr>
            <w:rFonts w:ascii="Times New Roman" w:hAnsi="Times New Roman" w:cs="Times New Roman"/>
            <w:sz w:val="24"/>
            <w:szCs w:val="24"/>
          </w:rPr>
          <w:t>2016 г</w:t>
        </w:r>
      </w:smartTag>
      <w:r w:rsidRPr="00032DDC">
        <w:rPr>
          <w:rFonts w:ascii="Times New Roman" w:hAnsi="Times New Roman" w:cs="Times New Roman"/>
          <w:sz w:val="24"/>
          <w:szCs w:val="24"/>
        </w:rPr>
        <w:t xml:space="preserve">. Индивидуальными застройщиками построено </w:t>
      </w:r>
      <w:smartTag w:uri="urn:schemas-microsoft-com:office:smarttags" w:element="metricconverter">
        <w:smartTagPr>
          <w:attr w:name="ProductID" w:val="1541 м2"/>
        </w:smartTagPr>
        <w:r w:rsidRPr="00032DDC">
          <w:rPr>
            <w:rFonts w:ascii="Times New Roman" w:hAnsi="Times New Roman" w:cs="Times New Roman"/>
            <w:sz w:val="24"/>
            <w:szCs w:val="24"/>
          </w:rPr>
          <w:t>1541 м</w:t>
        </w:r>
        <w:r w:rsidRPr="00032DDC">
          <w:rPr>
            <w:rFonts w:ascii="Times New Roman" w:hAnsi="Times New Roman" w:cs="Times New Roman"/>
            <w:sz w:val="24"/>
            <w:szCs w:val="24"/>
            <w:vertAlign w:val="superscript"/>
          </w:rPr>
          <w:t>2</w:t>
        </w:r>
      </w:smartTag>
      <w:r w:rsidRPr="00032DDC">
        <w:rPr>
          <w:rFonts w:ascii="Times New Roman" w:hAnsi="Times New Roman" w:cs="Times New Roman"/>
          <w:sz w:val="24"/>
          <w:szCs w:val="24"/>
        </w:rPr>
        <w:t xml:space="preserve"> общей площади жилых домов, или 100% от общего объема жилья, введенного в январе-декабре </w:t>
      </w:r>
      <w:smartTag w:uri="urn:schemas-microsoft-com:office:smarttags" w:element="metricconverter">
        <w:smartTagPr>
          <w:attr w:name="ProductID" w:val="2017 г"/>
        </w:smartTagPr>
        <w:r w:rsidRPr="00032DDC">
          <w:rPr>
            <w:rFonts w:ascii="Times New Roman" w:hAnsi="Times New Roman" w:cs="Times New Roman"/>
            <w:sz w:val="24"/>
            <w:szCs w:val="24"/>
          </w:rPr>
          <w:t>2017 г</w:t>
        </w:r>
      </w:smartTag>
      <w:r w:rsidRPr="00032DDC">
        <w:rPr>
          <w:rFonts w:ascii="Times New Roman" w:hAnsi="Times New Roman" w:cs="Times New Roman"/>
          <w:sz w:val="24"/>
          <w:szCs w:val="24"/>
        </w:rPr>
        <w:t>.</w:t>
      </w:r>
    </w:p>
    <w:p w:rsidR="004F2465" w:rsidRPr="00032DDC" w:rsidRDefault="004F2465" w:rsidP="00391EFF">
      <w:pPr>
        <w:pStyle w:val="2"/>
        <w:tabs>
          <w:tab w:val="left" w:pos="576"/>
        </w:tabs>
        <w:suppressAutoHyphens/>
        <w:spacing w:after="0" w:line="240" w:lineRule="auto"/>
        <w:ind w:left="-284" w:firstLine="567"/>
        <w:jc w:val="center"/>
        <w:rPr>
          <w:b/>
          <w:snapToGrid w:val="0"/>
          <w:szCs w:val="24"/>
        </w:rPr>
      </w:pPr>
      <w:r w:rsidRPr="00032DDC">
        <w:rPr>
          <w:b/>
          <w:snapToGrid w:val="0"/>
          <w:szCs w:val="24"/>
        </w:rPr>
        <w:t>Оборот организаций</w:t>
      </w:r>
    </w:p>
    <w:p w:rsidR="004F2465" w:rsidRPr="00032DDC" w:rsidRDefault="004F2465" w:rsidP="00391EFF">
      <w:pPr>
        <w:pStyle w:val="2"/>
        <w:tabs>
          <w:tab w:val="left" w:pos="576"/>
        </w:tabs>
        <w:suppressAutoHyphens/>
        <w:spacing w:after="0" w:line="240" w:lineRule="auto"/>
        <w:ind w:left="-284" w:firstLine="567"/>
        <w:jc w:val="center"/>
        <w:rPr>
          <w:b/>
          <w:snapToGrid w:val="0"/>
          <w:szCs w:val="24"/>
        </w:rPr>
      </w:pPr>
    </w:p>
    <w:p w:rsidR="004F2465" w:rsidRPr="00032DDC" w:rsidRDefault="004F2465" w:rsidP="00391EFF">
      <w:pPr>
        <w:pStyle w:val="2"/>
        <w:tabs>
          <w:tab w:val="left" w:pos="576"/>
        </w:tabs>
        <w:suppressAutoHyphens/>
        <w:spacing w:after="0" w:line="240" w:lineRule="auto"/>
        <w:ind w:left="-284" w:firstLine="567"/>
        <w:jc w:val="both"/>
        <w:rPr>
          <w:szCs w:val="24"/>
        </w:rPr>
      </w:pPr>
      <w:r w:rsidRPr="00032DDC">
        <w:rPr>
          <w:snapToGrid w:val="0"/>
          <w:szCs w:val="24"/>
        </w:rPr>
        <w:t>Оборот организаций, не относящихся к субъектам малого предпринимательства (включая средние предприятия, средняя численность которых превышает 15 человек), отражает их коммерческую деятельность. В оборот организаций включается стоимость отгруженных т</w:t>
      </w:r>
      <w:r w:rsidRPr="00032DDC">
        <w:rPr>
          <w:snapToGrid w:val="0"/>
          <w:szCs w:val="24"/>
        </w:rPr>
        <w:t>о</w:t>
      </w:r>
      <w:r w:rsidRPr="00032DDC">
        <w:rPr>
          <w:snapToGrid w:val="0"/>
          <w:szCs w:val="24"/>
        </w:rPr>
        <w:t>варов собственного производства, выполненных собственными силами работ и услуг, а также выручка от продажи приобретенных на стороне товаров (без налога на добавленную стоимость, акцизов и других аналогичных обязательных платежей). Оборот организаций за 2017 год составил 1 милиард 18 милионов рублей.</w:t>
      </w:r>
    </w:p>
    <w:p w:rsidR="003A5C84" w:rsidRDefault="004F2465" w:rsidP="003A5C84">
      <w:pPr>
        <w:suppressAutoHyphens/>
        <w:ind w:left="-284" w:firstLine="709"/>
        <w:rPr>
          <w:rFonts w:ascii="Times New Roman" w:hAnsi="Times New Roman" w:cs="Times New Roman"/>
          <w:sz w:val="24"/>
          <w:szCs w:val="24"/>
        </w:rPr>
      </w:pPr>
      <w:r w:rsidRPr="00032DDC">
        <w:rPr>
          <w:rFonts w:ascii="Times New Roman" w:hAnsi="Times New Roman" w:cs="Times New Roman"/>
          <w:sz w:val="24"/>
          <w:szCs w:val="24"/>
        </w:rPr>
        <w:t xml:space="preserve"> </w:t>
      </w:r>
    </w:p>
    <w:p w:rsidR="003A5C84" w:rsidRDefault="003A5C84" w:rsidP="003A5C84">
      <w:pPr>
        <w:suppressAutoHyphens/>
        <w:ind w:left="-284" w:firstLine="709"/>
        <w:rPr>
          <w:rFonts w:ascii="Times New Roman" w:hAnsi="Times New Roman" w:cs="Times New Roman"/>
          <w:b/>
          <w:sz w:val="24"/>
          <w:szCs w:val="24"/>
          <w:u w:val="single"/>
        </w:rPr>
      </w:pPr>
    </w:p>
    <w:p w:rsidR="004F2465" w:rsidRPr="00032DDC" w:rsidRDefault="004F2465" w:rsidP="003A5C84">
      <w:pPr>
        <w:suppressAutoHyphens/>
        <w:ind w:left="-284" w:firstLine="709"/>
        <w:jc w:val="center"/>
        <w:rPr>
          <w:rFonts w:ascii="Times New Roman" w:hAnsi="Times New Roman" w:cs="Times New Roman"/>
          <w:sz w:val="24"/>
          <w:szCs w:val="24"/>
        </w:rPr>
      </w:pPr>
      <w:r w:rsidRPr="003A5C84">
        <w:rPr>
          <w:rFonts w:ascii="Times New Roman" w:hAnsi="Times New Roman" w:cs="Times New Roman"/>
          <w:b/>
          <w:sz w:val="24"/>
          <w:szCs w:val="24"/>
        </w:rPr>
        <w:lastRenderedPageBreak/>
        <w:t>Потребительский рынок</w:t>
      </w:r>
    </w:p>
    <w:p w:rsidR="004F2465" w:rsidRPr="00032DDC" w:rsidRDefault="004F2465" w:rsidP="00391EFF">
      <w:pPr>
        <w:pStyle w:val="ab"/>
        <w:ind w:left="-284"/>
      </w:pPr>
      <w:r w:rsidRPr="00032DDC">
        <w:t xml:space="preserve">        Оборот розничной торговли, включая объем продажи товаров на розничных рынках и ярмарках, в январе-декабре  2017 г. по Новобурасскому муниципальному району составил 758,3 млн. руб. Индекс физического объема оборота розничной торговли в январе-декабре  2017 г. составил 95,3% при дефляторе потребительских цен за этот же период – 102,44%.</w:t>
      </w:r>
    </w:p>
    <w:p w:rsidR="004F2465" w:rsidRPr="00032DDC" w:rsidRDefault="004F2465" w:rsidP="00391EFF">
      <w:pPr>
        <w:pStyle w:val="ab"/>
        <w:ind w:left="-284"/>
      </w:pPr>
      <w:r w:rsidRPr="00032DDC">
        <w:t xml:space="preserve">     Оборот розничной торговли на 98,9% формировался торгующими организациями и индивидуальными предпринимателями, реализующими товары вне рынка и ярмарок (750,2 млн. руб., индекс физического объема к соответствующему периоду предыдущего года – 95%), доля розничных рынков и ярмарок – 1,1% (8,1 млн. руб. индекс физического объема к соответствующему периоду предыдущего года – 135,6%).</w:t>
      </w:r>
    </w:p>
    <w:p w:rsidR="004F2465" w:rsidRPr="00032DDC" w:rsidRDefault="004F2465" w:rsidP="00391EFF">
      <w:pPr>
        <w:pStyle w:val="ab"/>
        <w:ind w:left="-284"/>
      </w:pPr>
      <w:r w:rsidRPr="00032DDC">
        <w:t>Оборот общественного питания  по Новобурасскому муниципальному району в январе- декабре  2017 г. составил 16,8 млн. руб., что в сопоставимых ценах на 3,2 % меньше, чем в 2016 г.</w:t>
      </w:r>
    </w:p>
    <w:p w:rsidR="004F2465" w:rsidRPr="00032DDC" w:rsidRDefault="004F2465" w:rsidP="00391EFF">
      <w:pPr>
        <w:pStyle w:val="ab"/>
        <w:ind w:left="-284"/>
      </w:pPr>
      <w:r w:rsidRPr="00032DDC">
        <w:t>В январе-декабре  текущего года на долю торгующих организаций и индивидуальных предпринимателей, реализующих товары вне рынка и ярмарок, приходилось 99,1% (в 2016 г. – 99,5%), на розничные рынки и ярмарки – 0,9%.</w:t>
      </w:r>
    </w:p>
    <w:p w:rsidR="004F2465" w:rsidRPr="00032DDC" w:rsidRDefault="004F2465" w:rsidP="00391EFF">
      <w:pPr>
        <w:pStyle w:val="af0"/>
        <w:tabs>
          <w:tab w:val="left" w:pos="851"/>
        </w:tabs>
        <w:ind w:left="-284"/>
        <w:jc w:val="both"/>
        <w:outlineLvl w:val="0"/>
        <w:rPr>
          <w:szCs w:val="24"/>
        </w:rPr>
      </w:pPr>
      <w:r w:rsidRPr="00032DDC">
        <w:rPr>
          <w:szCs w:val="24"/>
        </w:rPr>
        <w:t>Объем платных услуг, оказанных населению Новобурасского муниципального района в 2017 г., по данным оперативного учета  составил 122,5 млн. руб. Индекс физического объема в сопоставимых ценах в 2017 г. составил 98,1%, при индексе-дефляторе по платным услугам за этот период – 104,72%, к январю 2018 г. – 100,1%.</w:t>
      </w:r>
    </w:p>
    <w:p w:rsidR="004F2465" w:rsidRPr="00032DDC" w:rsidRDefault="004F2465" w:rsidP="00391EFF">
      <w:pPr>
        <w:pStyle w:val="af2"/>
        <w:suppressAutoHyphens/>
        <w:spacing w:before="240"/>
        <w:ind w:left="-284"/>
        <w:rPr>
          <w:rFonts w:ascii="Times New Roman" w:hAnsi="Times New Roman"/>
          <w:sz w:val="24"/>
          <w:szCs w:val="24"/>
        </w:rPr>
      </w:pPr>
      <w:r w:rsidRPr="00032DDC">
        <w:rPr>
          <w:rFonts w:ascii="Times New Roman" w:hAnsi="Times New Roman"/>
          <w:sz w:val="24"/>
          <w:szCs w:val="24"/>
        </w:rPr>
        <w:t>Оборот общественного питания в январе-</w:t>
      </w:r>
      <w:r w:rsidRPr="00032DDC">
        <w:rPr>
          <w:rFonts w:ascii="Times New Roman" w:hAnsi="Times New Roman"/>
          <w:snapToGrid w:val="0"/>
          <w:sz w:val="24"/>
          <w:szCs w:val="24"/>
        </w:rPr>
        <w:t xml:space="preserve">декабре </w:t>
      </w:r>
      <w:smartTag w:uri="urn:schemas-microsoft-com:office:smarttags" w:element="metricconverter">
        <w:smartTagPr>
          <w:attr w:name="ProductID" w:val="2017 г"/>
        </w:smartTagPr>
        <w:r w:rsidRPr="00032DDC">
          <w:rPr>
            <w:rFonts w:ascii="Times New Roman" w:hAnsi="Times New Roman"/>
            <w:sz w:val="24"/>
            <w:szCs w:val="24"/>
          </w:rPr>
          <w:t>2017 г</w:t>
        </w:r>
      </w:smartTag>
      <w:r w:rsidRPr="00032DDC">
        <w:rPr>
          <w:rFonts w:ascii="Times New Roman" w:hAnsi="Times New Roman"/>
          <w:sz w:val="24"/>
          <w:szCs w:val="24"/>
        </w:rPr>
        <w:t>. составил 16787 тыс. руб., что на 3,2% меньше, чем в январе-</w:t>
      </w:r>
      <w:r w:rsidRPr="00032DDC">
        <w:rPr>
          <w:rFonts w:ascii="Times New Roman" w:hAnsi="Times New Roman"/>
          <w:snapToGrid w:val="0"/>
          <w:sz w:val="24"/>
          <w:szCs w:val="24"/>
        </w:rPr>
        <w:t xml:space="preserve">декабре </w:t>
      </w:r>
      <w:smartTag w:uri="urn:schemas-microsoft-com:office:smarttags" w:element="metricconverter">
        <w:smartTagPr>
          <w:attr w:name="ProductID" w:val="2016 г"/>
        </w:smartTagPr>
        <w:r w:rsidRPr="00032DDC">
          <w:rPr>
            <w:rFonts w:ascii="Times New Roman" w:hAnsi="Times New Roman"/>
            <w:sz w:val="24"/>
            <w:szCs w:val="24"/>
          </w:rPr>
          <w:t>2016 г</w:t>
        </w:r>
      </w:smartTag>
      <w:r w:rsidRPr="00032DDC">
        <w:rPr>
          <w:rFonts w:ascii="Times New Roman" w:hAnsi="Times New Roman"/>
          <w:sz w:val="24"/>
          <w:szCs w:val="24"/>
        </w:rPr>
        <w:t>.</w:t>
      </w:r>
    </w:p>
    <w:p w:rsidR="004F2465" w:rsidRPr="00032DDC" w:rsidRDefault="004F2465" w:rsidP="00391EFF">
      <w:pPr>
        <w:pStyle w:val="af0"/>
        <w:tabs>
          <w:tab w:val="left" w:pos="851"/>
        </w:tabs>
        <w:ind w:left="-284"/>
        <w:jc w:val="both"/>
        <w:outlineLvl w:val="0"/>
        <w:rPr>
          <w:szCs w:val="24"/>
        </w:rPr>
      </w:pPr>
    </w:p>
    <w:p w:rsidR="004F2465" w:rsidRPr="00032DDC" w:rsidRDefault="004F2465" w:rsidP="00391EFF">
      <w:pPr>
        <w:pStyle w:val="af0"/>
        <w:tabs>
          <w:tab w:val="left" w:pos="851"/>
        </w:tabs>
        <w:ind w:left="-284"/>
        <w:outlineLvl w:val="0"/>
        <w:rPr>
          <w:b/>
          <w:szCs w:val="24"/>
          <w:u w:val="single"/>
        </w:rPr>
      </w:pPr>
      <w:r w:rsidRPr="00032DDC">
        <w:rPr>
          <w:b/>
          <w:szCs w:val="24"/>
          <w:u w:val="single"/>
        </w:rPr>
        <w:t>Транспорт</w:t>
      </w:r>
    </w:p>
    <w:p w:rsidR="004F2465" w:rsidRPr="00032DDC" w:rsidRDefault="004F2465" w:rsidP="00391EFF">
      <w:pPr>
        <w:pStyle w:val="af2"/>
        <w:ind w:left="-284"/>
        <w:rPr>
          <w:rFonts w:ascii="Times New Roman" w:hAnsi="Times New Roman"/>
          <w:b/>
          <w:sz w:val="24"/>
          <w:szCs w:val="24"/>
          <w:u w:val="single"/>
        </w:rPr>
      </w:pPr>
    </w:p>
    <w:p w:rsidR="004F2465" w:rsidRPr="00032DDC" w:rsidRDefault="004F2465" w:rsidP="00391EFF">
      <w:pPr>
        <w:pStyle w:val="af2"/>
        <w:suppressAutoHyphens/>
        <w:ind w:left="-284"/>
        <w:rPr>
          <w:rFonts w:ascii="Times New Roman" w:hAnsi="Times New Roman"/>
          <w:sz w:val="24"/>
          <w:szCs w:val="24"/>
        </w:rPr>
      </w:pPr>
      <w:r w:rsidRPr="00032DDC">
        <w:rPr>
          <w:rFonts w:ascii="Times New Roman" w:hAnsi="Times New Roman"/>
          <w:sz w:val="24"/>
          <w:szCs w:val="24"/>
        </w:rPr>
        <w:t xml:space="preserve">Грузовыми автомобилями организаций всех видов экономической деятельности, не относящихся к субъектам малого предпринимательства, в </w:t>
      </w:r>
      <w:r w:rsidRPr="00032DDC">
        <w:rPr>
          <w:rFonts w:ascii="Times New Roman" w:hAnsi="Times New Roman"/>
          <w:sz w:val="24"/>
          <w:szCs w:val="24"/>
        </w:rPr>
        <w:br/>
        <w:t xml:space="preserve">январе-декабре </w:t>
      </w:r>
      <w:smartTag w:uri="urn:schemas-microsoft-com:office:smarttags" w:element="metricconverter">
        <w:smartTagPr>
          <w:attr w:name="ProductID" w:val="2017 г"/>
        </w:smartTagPr>
        <w:r w:rsidRPr="00032DDC">
          <w:rPr>
            <w:rFonts w:ascii="Times New Roman" w:hAnsi="Times New Roman"/>
            <w:sz w:val="24"/>
            <w:szCs w:val="24"/>
          </w:rPr>
          <w:t>2017 г</w:t>
        </w:r>
      </w:smartTag>
      <w:r w:rsidRPr="00032DDC">
        <w:rPr>
          <w:rFonts w:ascii="Times New Roman" w:hAnsi="Times New Roman"/>
          <w:sz w:val="24"/>
          <w:szCs w:val="24"/>
        </w:rPr>
        <w:t xml:space="preserve">. перевезено 93,0 тыс. т грузов, выполнено 2497,2 тыс. т-км. </w:t>
      </w:r>
      <w:r w:rsidRPr="00032DDC">
        <w:rPr>
          <w:rFonts w:ascii="Times New Roman" w:hAnsi="Times New Roman"/>
          <w:sz w:val="24"/>
          <w:szCs w:val="24"/>
        </w:rPr>
        <w:br/>
        <w:t xml:space="preserve">Перевозка грузов, по сравнению с январем-декабрем </w:t>
      </w:r>
      <w:smartTag w:uri="urn:schemas-microsoft-com:office:smarttags" w:element="metricconverter">
        <w:smartTagPr>
          <w:attr w:name="ProductID" w:val="2016 г"/>
        </w:smartTagPr>
        <w:r w:rsidRPr="00032DDC">
          <w:rPr>
            <w:rFonts w:ascii="Times New Roman" w:hAnsi="Times New Roman"/>
            <w:sz w:val="24"/>
            <w:szCs w:val="24"/>
          </w:rPr>
          <w:t>2016 г</w:t>
        </w:r>
      </w:smartTag>
      <w:r w:rsidRPr="00032DDC">
        <w:rPr>
          <w:rFonts w:ascii="Times New Roman" w:hAnsi="Times New Roman"/>
          <w:sz w:val="24"/>
          <w:szCs w:val="24"/>
        </w:rPr>
        <w:t xml:space="preserve">., уменьшилась на 2,5%, грузооборот – на 12,3%. </w:t>
      </w:r>
    </w:p>
    <w:p w:rsidR="004F2465" w:rsidRPr="00032DDC" w:rsidRDefault="004F2465" w:rsidP="00391EFF">
      <w:pPr>
        <w:pStyle w:val="af0"/>
        <w:tabs>
          <w:tab w:val="left" w:pos="851"/>
        </w:tabs>
        <w:ind w:left="-284"/>
        <w:jc w:val="both"/>
        <w:outlineLvl w:val="0"/>
        <w:rPr>
          <w:b/>
          <w:szCs w:val="24"/>
          <w:u w:val="single"/>
        </w:rPr>
      </w:pPr>
    </w:p>
    <w:p w:rsidR="004F2465" w:rsidRPr="00032DDC" w:rsidRDefault="004F2465" w:rsidP="00391EFF">
      <w:pPr>
        <w:spacing w:after="100" w:afterAutospacing="1"/>
        <w:ind w:left="-284"/>
        <w:contextualSpacing/>
        <w:jc w:val="center"/>
        <w:rPr>
          <w:rFonts w:ascii="Times New Roman" w:hAnsi="Times New Roman" w:cs="Times New Roman"/>
          <w:b/>
          <w:noProof/>
          <w:sz w:val="24"/>
          <w:szCs w:val="24"/>
          <w:u w:val="single"/>
        </w:rPr>
      </w:pPr>
      <w:r w:rsidRPr="00032DDC">
        <w:rPr>
          <w:rFonts w:ascii="Times New Roman" w:hAnsi="Times New Roman" w:cs="Times New Roman"/>
          <w:b/>
          <w:noProof/>
          <w:sz w:val="24"/>
          <w:szCs w:val="24"/>
          <w:u w:val="single"/>
        </w:rPr>
        <w:t>Социальное развитие</w:t>
      </w:r>
    </w:p>
    <w:p w:rsidR="004F2465" w:rsidRPr="00032DDC" w:rsidRDefault="004F2465" w:rsidP="00391EFF">
      <w:pPr>
        <w:spacing w:after="100" w:afterAutospacing="1"/>
        <w:ind w:left="-284"/>
        <w:contextualSpacing/>
        <w:jc w:val="center"/>
        <w:rPr>
          <w:rFonts w:ascii="Times New Roman" w:hAnsi="Times New Roman" w:cs="Times New Roman"/>
          <w:b/>
          <w:noProof/>
          <w:color w:val="FF0000"/>
          <w:sz w:val="24"/>
          <w:szCs w:val="24"/>
          <w:u w:val="single"/>
        </w:rPr>
      </w:pPr>
    </w:p>
    <w:p w:rsidR="004F2465" w:rsidRPr="00032DDC" w:rsidRDefault="004F2465" w:rsidP="00391EFF">
      <w:pPr>
        <w:spacing w:after="100" w:afterAutospacing="1"/>
        <w:ind w:left="-284"/>
        <w:contextualSpacing/>
        <w:rPr>
          <w:rFonts w:ascii="Times New Roman" w:hAnsi="Times New Roman" w:cs="Times New Roman"/>
          <w:sz w:val="24"/>
          <w:szCs w:val="24"/>
        </w:rPr>
      </w:pPr>
      <w:r w:rsidRPr="00032DDC">
        <w:rPr>
          <w:rFonts w:ascii="Times New Roman" w:hAnsi="Times New Roman" w:cs="Times New Roman"/>
          <w:sz w:val="24"/>
          <w:szCs w:val="24"/>
        </w:rPr>
        <w:t xml:space="preserve">        В рамках указа Президента В.В.Путина об объявлении в России «Десятилетия детства», в 2018 году за счет средств федерального бюджета введена новая ежемесячная выплата в связи с рождением (усыновлением) первого ребенка. Размер выплаты в области в этом году составит 9159 рублей в месяц.  </w:t>
      </w:r>
    </w:p>
    <w:p w:rsidR="004F2465" w:rsidRPr="00032DDC" w:rsidRDefault="004F2465" w:rsidP="00391EFF">
      <w:pPr>
        <w:spacing w:after="100" w:afterAutospacing="1"/>
        <w:ind w:left="-284"/>
        <w:contextualSpacing/>
        <w:rPr>
          <w:rFonts w:ascii="Times New Roman" w:hAnsi="Times New Roman" w:cs="Times New Roman"/>
          <w:sz w:val="24"/>
          <w:szCs w:val="24"/>
        </w:rPr>
      </w:pPr>
      <w:r w:rsidRPr="00032DDC">
        <w:rPr>
          <w:rFonts w:ascii="Times New Roman" w:hAnsi="Times New Roman" w:cs="Times New Roman"/>
          <w:sz w:val="24"/>
          <w:szCs w:val="24"/>
        </w:rPr>
        <w:t xml:space="preserve">       Продлена Программа материнского (семейного) капитала до 31.12.2021г и размер  выплаты составит 453026 рублей.</w:t>
      </w:r>
    </w:p>
    <w:p w:rsidR="004F2465" w:rsidRPr="00032DDC" w:rsidRDefault="004F2465" w:rsidP="00391EFF">
      <w:pPr>
        <w:spacing w:after="100" w:afterAutospacing="1"/>
        <w:ind w:left="-284"/>
        <w:contextualSpacing/>
        <w:rPr>
          <w:rFonts w:ascii="Times New Roman" w:hAnsi="Times New Roman" w:cs="Times New Roman"/>
          <w:sz w:val="24"/>
          <w:szCs w:val="24"/>
        </w:rPr>
      </w:pPr>
      <w:r w:rsidRPr="00032DDC">
        <w:rPr>
          <w:rFonts w:ascii="Times New Roman" w:hAnsi="Times New Roman" w:cs="Times New Roman"/>
          <w:sz w:val="24"/>
          <w:szCs w:val="24"/>
        </w:rPr>
        <w:t xml:space="preserve">       Новшества программы коснутся ипотечного кредитования, а именно в применении льготного процента (6% годовых), для семей  в которых родится второй и третий ребенок. Ограничением является приобретение жилья только в новостройке. Под это социальное мероприятие подпадут семьи, которые уже взяли займ на приобретение квартиры ранее, но по более высокой ставке. Действие данной нормы указа по декабрь 2022 года.</w:t>
      </w:r>
    </w:p>
    <w:p w:rsidR="004F2465" w:rsidRPr="00032DDC" w:rsidRDefault="004F2465" w:rsidP="00391EFF">
      <w:pPr>
        <w:spacing w:after="100" w:afterAutospacing="1"/>
        <w:ind w:left="-284"/>
        <w:contextualSpacing/>
        <w:rPr>
          <w:rFonts w:ascii="Times New Roman" w:hAnsi="Times New Roman" w:cs="Times New Roman"/>
          <w:sz w:val="24"/>
          <w:szCs w:val="24"/>
        </w:rPr>
      </w:pPr>
      <w:r w:rsidRPr="00032DDC">
        <w:rPr>
          <w:rFonts w:ascii="Times New Roman" w:hAnsi="Times New Roman" w:cs="Times New Roman"/>
          <w:sz w:val="24"/>
          <w:szCs w:val="24"/>
        </w:rPr>
        <w:t xml:space="preserve">       Также нормы Указа коснутся обеспечения полноценным питанием беременных женщин, кормящих матерей, детей в возрасте до 3-х лет, получивших статус малообеспеченных.</w:t>
      </w:r>
    </w:p>
    <w:p w:rsidR="004F2465" w:rsidRPr="00032DDC" w:rsidRDefault="004F2465" w:rsidP="00391EFF">
      <w:pPr>
        <w:spacing w:after="100" w:afterAutospacing="1"/>
        <w:ind w:left="-284"/>
        <w:contextualSpacing/>
        <w:rPr>
          <w:rFonts w:ascii="Times New Roman" w:hAnsi="Times New Roman" w:cs="Times New Roman"/>
          <w:sz w:val="24"/>
          <w:szCs w:val="24"/>
        </w:rPr>
      </w:pPr>
      <w:r w:rsidRPr="00032DDC">
        <w:rPr>
          <w:rFonts w:ascii="Times New Roman" w:hAnsi="Times New Roman" w:cs="Times New Roman"/>
          <w:sz w:val="24"/>
          <w:szCs w:val="24"/>
        </w:rPr>
        <w:lastRenderedPageBreak/>
        <w:t xml:space="preserve">       По подпрограмме «Обеспечение жильем молодых  семей» Федеральной Программы «Жилище» в 2017 году 283500 рублей получила одна семья.</w:t>
      </w:r>
    </w:p>
    <w:p w:rsidR="004F2465" w:rsidRPr="00032DDC" w:rsidRDefault="004F2465" w:rsidP="00391EFF">
      <w:pPr>
        <w:pStyle w:val="ab"/>
        <w:spacing w:after="0"/>
        <w:ind w:left="-284"/>
        <w:contextualSpacing/>
      </w:pPr>
      <w:r w:rsidRPr="00032DDC">
        <w:t xml:space="preserve">          Количество семей, получивших субсидии на оплату ЖКХ за 12 месяцев  2017 года – 376, общая сумма субсидий начисленных за 2017 год составило 2,9 млн. руб., при максимально допустимой доле расходов граждан на оплату жилья и коммунальных услуг в совокупном доходе семьи – 22%.            </w:t>
      </w:r>
    </w:p>
    <w:tbl>
      <w:tblPr>
        <w:tblW w:w="10440" w:type="dxa"/>
        <w:jc w:val="center"/>
        <w:tblInd w:w="-1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654"/>
        <w:gridCol w:w="1701"/>
        <w:gridCol w:w="1418"/>
        <w:gridCol w:w="2243"/>
        <w:gridCol w:w="1300"/>
        <w:gridCol w:w="1124"/>
      </w:tblGrid>
      <w:tr w:rsidR="004F2465" w:rsidRPr="00032DDC" w:rsidTr="00611D27">
        <w:trPr>
          <w:trHeight w:val="223"/>
          <w:jc w:val="center"/>
        </w:trPr>
        <w:tc>
          <w:tcPr>
            <w:tcW w:w="2654" w:type="dxa"/>
            <w:tcBorders>
              <w:top w:val="nil"/>
              <w:left w:val="nil"/>
              <w:bottom w:val="single" w:sz="4" w:space="0" w:color="auto"/>
              <w:right w:val="nil"/>
            </w:tcBorders>
            <w:vAlign w:val="bottom"/>
          </w:tcPr>
          <w:p w:rsidR="004F2465" w:rsidRPr="00032DDC" w:rsidRDefault="004F2465" w:rsidP="00391EFF">
            <w:pPr>
              <w:pStyle w:val="ab"/>
              <w:spacing w:after="0" w:line="240" w:lineRule="exact"/>
              <w:ind w:left="-284"/>
            </w:pPr>
          </w:p>
        </w:tc>
        <w:tc>
          <w:tcPr>
            <w:tcW w:w="1701" w:type="dxa"/>
            <w:tcBorders>
              <w:top w:val="nil"/>
              <w:left w:val="nil"/>
              <w:bottom w:val="single" w:sz="4" w:space="0" w:color="auto"/>
              <w:right w:val="nil"/>
            </w:tcBorders>
            <w:vAlign w:val="bottom"/>
          </w:tcPr>
          <w:p w:rsidR="004F2465" w:rsidRPr="00032DDC" w:rsidRDefault="004F2465" w:rsidP="00391EFF">
            <w:pPr>
              <w:pStyle w:val="ab"/>
              <w:spacing w:after="0"/>
              <w:ind w:left="-284" w:right="605"/>
              <w:jc w:val="right"/>
            </w:pPr>
          </w:p>
        </w:tc>
        <w:tc>
          <w:tcPr>
            <w:tcW w:w="1418" w:type="dxa"/>
            <w:tcBorders>
              <w:top w:val="nil"/>
              <w:left w:val="nil"/>
              <w:bottom w:val="single" w:sz="4" w:space="0" w:color="auto"/>
              <w:right w:val="nil"/>
            </w:tcBorders>
            <w:vAlign w:val="bottom"/>
          </w:tcPr>
          <w:p w:rsidR="004F2465" w:rsidRPr="00032DDC" w:rsidRDefault="004F2465" w:rsidP="00391EFF">
            <w:pPr>
              <w:pStyle w:val="ab"/>
              <w:spacing w:after="0"/>
              <w:ind w:left="-284" w:right="382"/>
              <w:jc w:val="right"/>
            </w:pPr>
          </w:p>
        </w:tc>
        <w:tc>
          <w:tcPr>
            <w:tcW w:w="2243" w:type="dxa"/>
            <w:tcBorders>
              <w:top w:val="nil"/>
              <w:left w:val="nil"/>
              <w:bottom w:val="single" w:sz="4" w:space="0" w:color="auto"/>
              <w:right w:val="nil"/>
            </w:tcBorders>
            <w:vAlign w:val="bottom"/>
          </w:tcPr>
          <w:p w:rsidR="004F2465" w:rsidRPr="00032DDC" w:rsidRDefault="004F2465" w:rsidP="00391EFF">
            <w:pPr>
              <w:pStyle w:val="ab"/>
              <w:spacing w:after="0"/>
              <w:ind w:left="-284" w:right="717"/>
              <w:jc w:val="right"/>
            </w:pPr>
          </w:p>
        </w:tc>
        <w:tc>
          <w:tcPr>
            <w:tcW w:w="1300" w:type="dxa"/>
            <w:tcBorders>
              <w:top w:val="nil"/>
              <w:left w:val="nil"/>
              <w:bottom w:val="single" w:sz="4" w:space="0" w:color="auto"/>
              <w:right w:val="nil"/>
            </w:tcBorders>
            <w:vAlign w:val="bottom"/>
          </w:tcPr>
          <w:p w:rsidR="004F2465" w:rsidRPr="00032DDC" w:rsidRDefault="004F2465" w:rsidP="00391EFF">
            <w:pPr>
              <w:pStyle w:val="ab"/>
              <w:spacing w:after="0"/>
              <w:ind w:left="-284" w:right="269"/>
              <w:jc w:val="right"/>
            </w:pPr>
          </w:p>
        </w:tc>
        <w:tc>
          <w:tcPr>
            <w:tcW w:w="1124" w:type="dxa"/>
            <w:tcBorders>
              <w:top w:val="nil"/>
              <w:left w:val="nil"/>
              <w:bottom w:val="single" w:sz="4" w:space="0" w:color="auto"/>
              <w:right w:val="nil"/>
            </w:tcBorders>
            <w:vAlign w:val="bottom"/>
          </w:tcPr>
          <w:p w:rsidR="004F2465" w:rsidRPr="00032DDC" w:rsidRDefault="004F2465" w:rsidP="00391EFF">
            <w:pPr>
              <w:pStyle w:val="ab"/>
              <w:spacing w:after="0"/>
              <w:ind w:left="-284"/>
              <w:jc w:val="right"/>
            </w:pPr>
          </w:p>
        </w:tc>
      </w:tr>
    </w:tbl>
    <w:p w:rsidR="004F2465" w:rsidRPr="00032DDC" w:rsidRDefault="004F2465" w:rsidP="00391EFF">
      <w:pPr>
        <w:pStyle w:val="ab"/>
        <w:ind w:left="-284"/>
        <w:contextualSpacing/>
      </w:pPr>
      <w:bookmarkStart w:id="0" w:name="_Toc263253146"/>
      <w:r w:rsidRPr="00032DDC">
        <w:t xml:space="preserve">         Наряду с предоставлением субсидий население пользуется социальной поддержкой по оплате жилья и коммунал</w:t>
      </w:r>
      <w:r w:rsidRPr="00032DDC">
        <w:t>ь</w:t>
      </w:r>
      <w:r w:rsidRPr="00032DDC">
        <w:t>ных услуг.</w:t>
      </w:r>
    </w:p>
    <w:bookmarkEnd w:id="0"/>
    <w:p w:rsidR="004F2465" w:rsidRPr="00032DDC" w:rsidRDefault="004F2465" w:rsidP="00391EFF">
      <w:pPr>
        <w:pStyle w:val="ab"/>
        <w:ind w:left="-284"/>
        <w:rPr>
          <w:color w:val="FF0000"/>
        </w:rPr>
      </w:pPr>
      <w:r w:rsidRPr="00032DDC">
        <w:t xml:space="preserve">         Покрытие затрат по реализации предоставления социальной поддержки в основном осуществляется за счет регионального и федерального бюджетов. Процент возмещения затрат социальной по</w:t>
      </w:r>
      <w:r w:rsidRPr="00032DDC">
        <w:t>д</w:t>
      </w:r>
      <w:r w:rsidRPr="00032DDC">
        <w:t>держки по оплате жилищно-коммунальных услуг от начисления платежей населению за январь-декабрь  2017 г. сост</w:t>
      </w:r>
      <w:r w:rsidRPr="00032DDC">
        <w:t>а</w:t>
      </w:r>
      <w:r w:rsidRPr="00032DDC">
        <w:t>вил 100,0%, (в январе-декабре   2016 г. – 100,0%).</w:t>
      </w:r>
      <w:r w:rsidRPr="00032DDC">
        <w:rPr>
          <w:color w:val="FF0000"/>
        </w:rPr>
        <w:t xml:space="preserve">       </w:t>
      </w:r>
    </w:p>
    <w:p w:rsidR="004F2465" w:rsidRPr="00032DDC" w:rsidRDefault="004F2465" w:rsidP="003A5C84">
      <w:pPr>
        <w:ind w:left="-284" w:right="-92"/>
        <w:jc w:val="center"/>
        <w:rPr>
          <w:rFonts w:ascii="Times New Roman" w:hAnsi="Times New Roman" w:cs="Times New Roman"/>
          <w:b/>
          <w:bCs/>
          <w:sz w:val="24"/>
          <w:szCs w:val="24"/>
          <w:u w:val="single"/>
        </w:rPr>
      </w:pPr>
      <w:r w:rsidRPr="00032DDC">
        <w:rPr>
          <w:rFonts w:ascii="Times New Roman" w:hAnsi="Times New Roman" w:cs="Times New Roman"/>
          <w:b/>
          <w:bCs/>
          <w:sz w:val="24"/>
          <w:szCs w:val="24"/>
          <w:u w:val="single"/>
        </w:rPr>
        <w:t>Здравоохранение</w:t>
      </w:r>
    </w:p>
    <w:p w:rsidR="004F2465" w:rsidRPr="00032DDC" w:rsidRDefault="004F2465" w:rsidP="00391EFF">
      <w:pPr>
        <w:tabs>
          <w:tab w:val="left" w:pos="9000"/>
        </w:tabs>
        <w:ind w:left="-284"/>
        <w:rPr>
          <w:rFonts w:ascii="Times New Roman" w:hAnsi="Times New Roman" w:cs="Times New Roman"/>
          <w:sz w:val="24"/>
          <w:szCs w:val="24"/>
        </w:rPr>
      </w:pPr>
      <w:r w:rsidRPr="00032DDC">
        <w:rPr>
          <w:rFonts w:ascii="Times New Roman" w:hAnsi="Times New Roman" w:cs="Times New Roman"/>
          <w:bCs/>
          <w:sz w:val="24"/>
          <w:szCs w:val="24"/>
        </w:rPr>
        <w:t xml:space="preserve">             За время реализации проекта «Сельский доктор» в районе  трудоустроено 8 врачей в возрасте до 35 лет по 4 специальностям:</w:t>
      </w:r>
      <w:r w:rsidRPr="00032DDC">
        <w:rPr>
          <w:rFonts w:ascii="Times New Roman" w:hAnsi="Times New Roman" w:cs="Times New Roman"/>
          <w:sz w:val="24"/>
          <w:szCs w:val="24"/>
        </w:rPr>
        <w:t xml:space="preserve"> 2 врача  акушер - гинеколога, 2 врача  хирурга, ЛОР - врач,  врач педиатр, 2 врача терапевта.        </w:t>
      </w:r>
    </w:p>
    <w:p w:rsidR="004F2465" w:rsidRPr="00032DDC" w:rsidRDefault="004F2465" w:rsidP="00391EFF">
      <w:pPr>
        <w:pStyle w:val="aa"/>
        <w:ind w:left="-284"/>
        <w:rPr>
          <w:rFonts w:ascii="Times New Roman" w:hAnsi="Times New Roman" w:cs="Times New Roman"/>
          <w:sz w:val="24"/>
          <w:szCs w:val="24"/>
        </w:rPr>
      </w:pPr>
      <w:r w:rsidRPr="00032DDC">
        <w:rPr>
          <w:rFonts w:ascii="Times New Roman" w:hAnsi="Times New Roman" w:cs="Times New Roman"/>
          <w:sz w:val="24"/>
          <w:szCs w:val="24"/>
        </w:rPr>
        <w:t xml:space="preserve">              Главное направление работы – оказание своевременной и качественной медицинской помощи жителям района. </w:t>
      </w:r>
    </w:p>
    <w:p w:rsidR="004F2465" w:rsidRPr="00032DDC" w:rsidRDefault="004F2465" w:rsidP="00391EFF">
      <w:pPr>
        <w:pStyle w:val="af2"/>
        <w:suppressAutoHyphens/>
        <w:ind w:left="-284"/>
        <w:rPr>
          <w:rFonts w:ascii="Times New Roman" w:hAnsi="Times New Roman"/>
          <w:sz w:val="24"/>
          <w:szCs w:val="24"/>
        </w:rPr>
      </w:pPr>
      <w:r w:rsidRPr="00032DDC">
        <w:rPr>
          <w:rFonts w:ascii="Times New Roman" w:hAnsi="Times New Roman"/>
          <w:sz w:val="24"/>
          <w:szCs w:val="24"/>
        </w:rPr>
        <w:t xml:space="preserve">   По данным Территориального отдела управления Роспотребнадзора в Новобурасском  муниципальном районе в январе-декабре </w:t>
      </w:r>
      <w:smartTag w:uri="urn:schemas-microsoft-com:office:smarttags" w:element="metricconverter">
        <w:smartTagPr>
          <w:attr w:name="ProductID" w:val="2017 г"/>
        </w:smartTagPr>
        <w:r w:rsidRPr="00032DDC">
          <w:rPr>
            <w:rFonts w:ascii="Times New Roman" w:hAnsi="Times New Roman"/>
            <w:sz w:val="24"/>
            <w:szCs w:val="24"/>
          </w:rPr>
          <w:t>2017 г</w:t>
        </w:r>
      </w:smartTag>
      <w:r w:rsidRPr="00032DDC">
        <w:rPr>
          <w:rFonts w:ascii="Times New Roman" w:hAnsi="Times New Roman"/>
          <w:sz w:val="24"/>
          <w:szCs w:val="24"/>
        </w:rPr>
        <w:t xml:space="preserve">. эпидемиологическая обстановка в Новобурасском муниципальном районе характеризовалась определенным снижением заболеваемости по ряду инфекционных болезней. </w:t>
      </w:r>
    </w:p>
    <w:p w:rsidR="004F2465" w:rsidRPr="00032DDC" w:rsidRDefault="004F2465" w:rsidP="00391EFF">
      <w:pPr>
        <w:pStyle w:val="af2"/>
        <w:suppressAutoHyphens/>
        <w:ind w:left="-284"/>
        <w:rPr>
          <w:rFonts w:ascii="Times New Roman" w:hAnsi="Times New Roman"/>
          <w:sz w:val="24"/>
          <w:szCs w:val="24"/>
        </w:rPr>
      </w:pPr>
      <w:r w:rsidRPr="00032DDC">
        <w:rPr>
          <w:rFonts w:ascii="Times New Roman" w:hAnsi="Times New Roman"/>
          <w:sz w:val="24"/>
          <w:szCs w:val="24"/>
        </w:rPr>
        <w:t xml:space="preserve">По сравнению с январем-декабрем </w:t>
      </w:r>
      <w:smartTag w:uri="urn:schemas-microsoft-com:office:smarttags" w:element="metricconverter">
        <w:smartTagPr>
          <w:attr w:name="ProductID" w:val="2016 г"/>
        </w:smartTagPr>
        <w:r w:rsidRPr="00032DDC">
          <w:rPr>
            <w:rFonts w:ascii="Times New Roman" w:hAnsi="Times New Roman"/>
            <w:sz w:val="24"/>
            <w:szCs w:val="24"/>
          </w:rPr>
          <w:t>2016 г</w:t>
        </w:r>
      </w:smartTag>
      <w:r w:rsidRPr="00032DDC">
        <w:rPr>
          <w:rFonts w:ascii="Times New Roman" w:hAnsi="Times New Roman"/>
          <w:sz w:val="24"/>
          <w:szCs w:val="24"/>
        </w:rPr>
        <w:t>., снизилась заболеваемость (в расчете на 10 тыс. человек населения) педикулезом</w:t>
      </w:r>
      <w:r w:rsidRPr="00032DDC">
        <w:rPr>
          <w:rFonts w:ascii="Times New Roman" w:hAnsi="Times New Roman"/>
          <w:iCs/>
          <w:snapToGrid w:val="0"/>
          <w:sz w:val="24"/>
          <w:szCs w:val="24"/>
        </w:rPr>
        <w:t xml:space="preserve"> –</w:t>
      </w:r>
      <w:r w:rsidRPr="00032DDC">
        <w:rPr>
          <w:rFonts w:ascii="Times New Roman" w:hAnsi="Times New Roman"/>
          <w:sz w:val="24"/>
          <w:szCs w:val="24"/>
        </w:rPr>
        <w:t xml:space="preserve"> </w:t>
      </w:r>
      <w:r w:rsidRPr="00032DDC">
        <w:rPr>
          <w:rFonts w:ascii="Times New Roman" w:hAnsi="Times New Roman"/>
          <w:iCs/>
          <w:snapToGrid w:val="0"/>
          <w:sz w:val="24"/>
          <w:szCs w:val="24"/>
        </w:rPr>
        <w:t xml:space="preserve">на </w:t>
      </w:r>
      <w:r w:rsidRPr="00032DDC">
        <w:rPr>
          <w:rFonts w:ascii="Times New Roman" w:hAnsi="Times New Roman"/>
          <w:sz w:val="24"/>
          <w:szCs w:val="24"/>
        </w:rPr>
        <w:t>14,9%.</w:t>
      </w:r>
    </w:p>
    <w:p w:rsidR="004F2465" w:rsidRPr="00032DDC" w:rsidRDefault="004F2465" w:rsidP="00391EFF">
      <w:pPr>
        <w:pStyle w:val="af2"/>
        <w:suppressAutoHyphens/>
        <w:ind w:left="-284"/>
        <w:rPr>
          <w:rFonts w:ascii="Times New Roman" w:hAnsi="Times New Roman"/>
          <w:sz w:val="24"/>
          <w:szCs w:val="24"/>
        </w:rPr>
      </w:pPr>
      <w:r w:rsidRPr="00032DDC">
        <w:rPr>
          <w:rFonts w:ascii="Times New Roman" w:hAnsi="Times New Roman"/>
          <w:sz w:val="24"/>
          <w:szCs w:val="24"/>
        </w:rPr>
        <w:t>Вместе с тем, отмечался рост заболеваемости болезнью,</w:t>
      </w:r>
      <w:r w:rsidRPr="00032DDC">
        <w:rPr>
          <w:rFonts w:ascii="Times New Roman" w:hAnsi="Times New Roman"/>
          <w:iCs/>
          <w:snapToGrid w:val="0"/>
          <w:sz w:val="24"/>
          <w:szCs w:val="24"/>
        </w:rPr>
        <w:t xml:space="preserve"> вызванной вирусом иммунодефицита человека (ВИЧ), и бессимптомным инфекционным статусом, вызванным ВИЧ –</w:t>
      </w:r>
      <w:r w:rsidRPr="00032DDC">
        <w:rPr>
          <w:rFonts w:ascii="Times New Roman" w:hAnsi="Times New Roman"/>
          <w:sz w:val="24"/>
          <w:szCs w:val="24"/>
        </w:rPr>
        <w:t xml:space="preserve"> </w:t>
      </w:r>
      <w:r w:rsidRPr="00032DDC">
        <w:rPr>
          <w:rFonts w:ascii="Times New Roman" w:hAnsi="Times New Roman"/>
          <w:iCs/>
          <w:snapToGrid w:val="0"/>
          <w:sz w:val="24"/>
          <w:szCs w:val="24"/>
        </w:rPr>
        <w:t xml:space="preserve">на </w:t>
      </w:r>
      <w:r w:rsidRPr="00032DDC">
        <w:rPr>
          <w:rFonts w:ascii="Times New Roman" w:hAnsi="Times New Roman"/>
          <w:sz w:val="24"/>
          <w:szCs w:val="24"/>
        </w:rPr>
        <w:t>41,7%</w:t>
      </w:r>
      <w:r w:rsidRPr="00032DDC">
        <w:rPr>
          <w:rFonts w:ascii="Times New Roman" w:hAnsi="Times New Roman"/>
          <w:iCs/>
          <w:snapToGrid w:val="0"/>
          <w:sz w:val="24"/>
          <w:szCs w:val="24"/>
        </w:rPr>
        <w:t>,</w:t>
      </w:r>
      <w:r w:rsidRPr="00032DDC">
        <w:rPr>
          <w:rFonts w:ascii="Times New Roman" w:hAnsi="Times New Roman"/>
          <w:sz w:val="24"/>
          <w:szCs w:val="24"/>
        </w:rPr>
        <w:t xml:space="preserve"> гриппом</w:t>
      </w:r>
      <w:r w:rsidRPr="00032DDC">
        <w:rPr>
          <w:rFonts w:ascii="Times New Roman" w:hAnsi="Times New Roman"/>
          <w:iCs/>
          <w:snapToGrid w:val="0"/>
          <w:sz w:val="24"/>
          <w:szCs w:val="24"/>
        </w:rPr>
        <w:t xml:space="preserve"> –</w:t>
      </w:r>
      <w:r w:rsidRPr="00032DDC">
        <w:rPr>
          <w:rFonts w:ascii="Times New Roman" w:hAnsi="Times New Roman"/>
          <w:sz w:val="24"/>
          <w:szCs w:val="24"/>
        </w:rPr>
        <w:t xml:space="preserve"> </w:t>
      </w:r>
      <w:r w:rsidRPr="00032DDC">
        <w:rPr>
          <w:rFonts w:ascii="Times New Roman" w:hAnsi="Times New Roman"/>
          <w:iCs/>
          <w:snapToGrid w:val="0"/>
          <w:sz w:val="24"/>
          <w:szCs w:val="24"/>
        </w:rPr>
        <w:t xml:space="preserve">на </w:t>
      </w:r>
      <w:r w:rsidRPr="00032DDC">
        <w:rPr>
          <w:rFonts w:ascii="Times New Roman" w:hAnsi="Times New Roman"/>
          <w:sz w:val="24"/>
          <w:szCs w:val="24"/>
        </w:rPr>
        <w:t>24,0%, острыми инфекциями верхних дыхательных путей</w:t>
      </w:r>
      <w:r w:rsidRPr="00032DDC">
        <w:rPr>
          <w:rFonts w:ascii="Times New Roman" w:hAnsi="Times New Roman"/>
          <w:iCs/>
          <w:snapToGrid w:val="0"/>
          <w:sz w:val="24"/>
          <w:szCs w:val="24"/>
        </w:rPr>
        <w:t xml:space="preserve"> – на </w:t>
      </w:r>
      <w:r w:rsidRPr="00032DDC">
        <w:rPr>
          <w:rFonts w:ascii="Times New Roman" w:hAnsi="Times New Roman"/>
          <w:sz w:val="24"/>
          <w:szCs w:val="24"/>
        </w:rPr>
        <w:t>19,9%, острыми кишечными инфекциями</w:t>
      </w:r>
      <w:r w:rsidRPr="00032DDC">
        <w:rPr>
          <w:rFonts w:ascii="Times New Roman" w:hAnsi="Times New Roman"/>
          <w:iCs/>
          <w:snapToGrid w:val="0"/>
          <w:sz w:val="24"/>
          <w:szCs w:val="24"/>
        </w:rPr>
        <w:t xml:space="preserve"> – на </w:t>
      </w:r>
      <w:r w:rsidRPr="00032DDC">
        <w:rPr>
          <w:rFonts w:ascii="Times New Roman" w:hAnsi="Times New Roman"/>
          <w:sz w:val="24"/>
          <w:szCs w:val="24"/>
        </w:rPr>
        <w:t xml:space="preserve">6,5%.    </w:t>
      </w:r>
    </w:p>
    <w:p w:rsidR="004F2465" w:rsidRPr="00032DDC" w:rsidRDefault="004F2465" w:rsidP="00391EFF">
      <w:pPr>
        <w:pStyle w:val="aa"/>
        <w:tabs>
          <w:tab w:val="left" w:pos="7455"/>
        </w:tabs>
        <w:ind w:left="-284"/>
        <w:rPr>
          <w:rFonts w:ascii="Times New Roman" w:hAnsi="Times New Roman" w:cs="Times New Roman"/>
          <w:b/>
          <w:color w:val="FF0000"/>
          <w:sz w:val="24"/>
          <w:szCs w:val="24"/>
          <w:u w:val="single"/>
        </w:rPr>
      </w:pPr>
    </w:p>
    <w:p w:rsidR="004F2465" w:rsidRPr="00032DDC" w:rsidRDefault="004F2465" w:rsidP="00391EFF">
      <w:pPr>
        <w:ind w:left="-284"/>
        <w:jc w:val="center"/>
        <w:rPr>
          <w:rFonts w:ascii="Times New Roman" w:hAnsi="Times New Roman" w:cs="Times New Roman"/>
          <w:sz w:val="24"/>
          <w:szCs w:val="24"/>
        </w:rPr>
      </w:pPr>
      <w:r w:rsidRPr="00032DDC">
        <w:rPr>
          <w:rFonts w:ascii="Times New Roman" w:hAnsi="Times New Roman" w:cs="Times New Roman"/>
          <w:b/>
          <w:sz w:val="24"/>
          <w:szCs w:val="24"/>
          <w:u w:val="single"/>
        </w:rPr>
        <w:t>Культура</w:t>
      </w:r>
      <w:r w:rsidRPr="00032DDC">
        <w:rPr>
          <w:rFonts w:ascii="Times New Roman" w:hAnsi="Times New Roman" w:cs="Times New Roman"/>
          <w:sz w:val="24"/>
          <w:szCs w:val="24"/>
        </w:rPr>
        <w:t xml:space="preserve">           </w:t>
      </w:r>
    </w:p>
    <w:p w:rsidR="004F2465" w:rsidRPr="00032DDC" w:rsidRDefault="004F2465" w:rsidP="00391EFF">
      <w:pPr>
        <w:ind w:left="-284"/>
        <w:rPr>
          <w:rFonts w:ascii="Times New Roman" w:hAnsi="Times New Roman" w:cs="Times New Roman"/>
          <w:sz w:val="24"/>
          <w:szCs w:val="24"/>
        </w:rPr>
      </w:pPr>
      <w:r w:rsidRPr="00032DDC">
        <w:rPr>
          <w:rFonts w:ascii="Times New Roman" w:hAnsi="Times New Roman" w:cs="Times New Roman"/>
          <w:sz w:val="24"/>
          <w:szCs w:val="24"/>
        </w:rPr>
        <w:tab/>
        <w:t xml:space="preserve">        Свою деятельность Управление культуры и кино направляет на развитие культурно - досугового отдыха населения, воспитание подрастающего поколения, укрепление семьи, возрождение народных традиций и духовное становление нашего общества. </w:t>
      </w:r>
    </w:p>
    <w:p w:rsidR="004F2465" w:rsidRPr="00032DDC" w:rsidRDefault="004F2465" w:rsidP="00391EFF">
      <w:pPr>
        <w:pStyle w:val="a8"/>
        <w:spacing w:before="0" w:beforeAutospacing="0" w:after="0" w:afterAutospacing="0"/>
        <w:ind w:left="-284" w:firstLine="709"/>
        <w:jc w:val="center"/>
        <w:rPr>
          <w:b/>
          <w:u w:val="single"/>
        </w:rPr>
      </w:pPr>
      <w:r w:rsidRPr="00032DDC">
        <w:rPr>
          <w:b/>
          <w:u w:val="single"/>
        </w:rPr>
        <w:t>Туризм</w:t>
      </w:r>
    </w:p>
    <w:p w:rsidR="004F2465" w:rsidRPr="00032DDC" w:rsidRDefault="004F2465" w:rsidP="00391EFF">
      <w:pPr>
        <w:pStyle w:val="a8"/>
        <w:spacing w:before="0" w:beforeAutospacing="0" w:after="0" w:afterAutospacing="0"/>
        <w:ind w:left="-284" w:firstLine="709"/>
        <w:jc w:val="center"/>
        <w:rPr>
          <w:b/>
          <w:u w:val="single"/>
        </w:rPr>
      </w:pPr>
    </w:p>
    <w:p w:rsidR="004F2465" w:rsidRPr="00032DDC" w:rsidRDefault="004F2465" w:rsidP="00391EFF">
      <w:pPr>
        <w:pStyle w:val="a8"/>
        <w:spacing w:before="0" w:beforeAutospacing="0" w:after="0" w:afterAutospacing="0"/>
        <w:ind w:left="-284" w:firstLine="709"/>
      </w:pPr>
      <w:r w:rsidRPr="00032DDC">
        <w:t>Одним из важнейших инструментов развития территорий является туризм. И органы местного самоуправления района принимают все возможные меры для развития данного направления.</w:t>
      </w:r>
    </w:p>
    <w:p w:rsidR="004F2465" w:rsidRPr="00032DDC" w:rsidRDefault="004F2465" w:rsidP="00391EFF">
      <w:pPr>
        <w:pStyle w:val="a8"/>
        <w:spacing w:before="0" w:beforeAutospacing="0" w:after="0" w:afterAutospacing="0"/>
        <w:ind w:left="-284" w:firstLine="709"/>
      </w:pPr>
      <w:r w:rsidRPr="00032DDC">
        <w:t>У нас много интересных достопримечательностей: место пребывания древнего человека у села Аряш, родник «Плачущая стена» у села Гремячка, памятник природы «Моховое болото» - самое южное в Европейской части страны, «Московское море» у села Тепловка с древнейшими в области горными породами, выходящими на поверхность и местом добычи первой саратовской нефти.</w:t>
      </w:r>
    </w:p>
    <w:p w:rsidR="004F2465" w:rsidRPr="00032DDC" w:rsidRDefault="004F2465" w:rsidP="00391EFF">
      <w:pPr>
        <w:pStyle w:val="a8"/>
        <w:spacing w:before="0" w:beforeAutospacing="0" w:after="0" w:afterAutospacing="0"/>
        <w:ind w:left="-284" w:firstLine="709"/>
        <w:rPr>
          <w:spacing w:val="2"/>
        </w:rPr>
      </w:pPr>
      <w:r w:rsidRPr="00032DDC">
        <w:lastRenderedPageBreak/>
        <w:t>Но наибольшее</w:t>
      </w:r>
      <w:r w:rsidRPr="00032DDC">
        <w:rPr>
          <w:spacing w:val="2"/>
        </w:rPr>
        <w:t xml:space="preserve"> развитие имеет туристическое направление в селе Лох: наличие нормальной дороги, близость к областному центру, ценное историко-культурное наследие, природные достопримечательности, поддержка региональных властей, наличие инициативы среди жителей села.</w:t>
      </w:r>
    </w:p>
    <w:p w:rsidR="004F2465" w:rsidRPr="00032DDC" w:rsidRDefault="004F2465" w:rsidP="00391EFF">
      <w:pPr>
        <w:pStyle w:val="a8"/>
        <w:shd w:val="clear" w:color="auto" w:fill="FFFFFF"/>
        <w:spacing w:before="0" w:beforeAutospacing="0" w:after="0" w:afterAutospacing="0"/>
        <w:ind w:left="-284" w:firstLine="709"/>
      </w:pPr>
      <w:r w:rsidRPr="00032DDC">
        <w:t xml:space="preserve">Водяная мельница – одно из свидетельств богатой истории села Лох. К началу </w:t>
      </w:r>
      <w:r w:rsidRPr="00032DDC">
        <w:rPr>
          <w:lang w:val="en-US"/>
        </w:rPr>
        <w:t>XX</w:t>
      </w:r>
      <w:r w:rsidRPr="00032DDC">
        <w:t xml:space="preserve"> века здесь было восемь или девять водяных мельниц, сохранилась лишь одна - Верхняя. Она уцелела, так как работала по своему прямому назначению до 2003 года. </w:t>
      </w:r>
    </w:p>
    <w:p w:rsidR="004F2465" w:rsidRPr="00032DDC" w:rsidRDefault="004F2465" w:rsidP="00391EFF">
      <w:pPr>
        <w:pStyle w:val="a8"/>
        <w:shd w:val="clear" w:color="auto" w:fill="FFFFFF"/>
        <w:spacing w:before="0" w:beforeAutospacing="0" w:after="0" w:afterAutospacing="0"/>
        <w:ind w:left="-284" w:firstLine="709"/>
        <w:rPr>
          <w:b/>
        </w:rPr>
      </w:pPr>
      <w:r w:rsidRPr="00032DDC">
        <w:t>Водяная мельница входит в состав особо охраняемой природной территории «Кудеярова пещера», как памятник деревянного зодчества и свидетель смены поколений сельчан. Новой доброй традицией в районе стали фотосессии свадеб у водяной мельницы.</w:t>
      </w:r>
      <w:r w:rsidRPr="00032DDC">
        <w:rPr>
          <w:b/>
        </w:rPr>
        <w:t xml:space="preserve"> </w:t>
      </w:r>
    </w:p>
    <w:p w:rsidR="004F2465" w:rsidRPr="00032DDC" w:rsidRDefault="004F2465" w:rsidP="00391EFF">
      <w:pPr>
        <w:ind w:left="-284" w:firstLine="709"/>
        <w:rPr>
          <w:rFonts w:ascii="Times New Roman" w:hAnsi="Times New Roman" w:cs="Times New Roman"/>
          <w:b/>
          <w:sz w:val="24"/>
          <w:szCs w:val="24"/>
        </w:rPr>
      </w:pPr>
      <w:r w:rsidRPr="00032DDC">
        <w:rPr>
          <w:rFonts w:ascii="Times New Roman" w:hAnsi="Times New Roman" w:cs="Times New Roman"/>
          <w:sz w:val="24"/>
          <w:szCs w:val="24"/>
        </w:rPr>
        <w:t>Теперь мельница реально стала туристическим брендом района и области.</w:t>
      </w:r>
    </w:p>
    <w:p w:rsidR="004F2465" w:rsidRPr="00032DDC" w:rsidRDefault="004F2465" w:rsidP="00391EFF">
      <w:pPr>
        <w:ind w:left="-284" w:firstLine="709"/>
        <w:rPr>
          <w:rFonts w:ascii="Times New Roman" w:hAnsi="Times New Roman" w:cs="Times New Roman"/>
          <w:spacing w:val="2"/>
          <w:sz w:val="24"/>
          <w:szCs w:val="24"/>
        </w:rPr>
      </w:pPr>
      <w:r w:rsidRPr="00032DDC">
        <w:rPr>
          <w:rFonts w:ascii="Times New Roman" w:hAnsi="Times New Roman" w:cs="Times New Roman"/>
          <w:sz w:val="24"/>
          <w:szCs w:val="24"/>
        </w:rPr>
        <w:t>Районный краеведческий музей, который вошел в структуру</w:t>
      </w:r>
      <w:r w:rsidRPr="00032DDC">
        <w:rPr>
          <w:rFonts w:ascii="Times New Roman" w:hAnsi="Times New Roman" w:cs="Times New Roman"/>
          <w:b/>
          <w:sz w:val="24"/>
          <w:szCs w:val="24"/>
        </w:rPr>
        <w:t xml:space="preserve"> </w:t>
      </w:r>
      <w:r w:rsidRPr="00032DDC">
        <w:rPr>
          <w:rFonts w:ascii="Times New Roman" w:hAnsi="Times New Roman" w:cs="Times New Roman"/>
          <w:sz w:val="24"/>
          <w:szCs w:val="24"/>
        </w:rPr>
        <w:t>Центра развития туризма и краеведения, разместил экспозицию быта русской деревни конца 19 – начала 20 века в части мельницы, которая была комнатой мельника.</w:t>
      </w:r>
    </w:p>
    <w:p w:rsidR="004F2465" w:rsidRPr="00032DDC" w:rsidRDefault="004F2465" w:rsidP="00391EFF">
      <w:pPr>
        <w:ind w:left="-284" w:firstLine="709"/>
        <w:rPr>
          <w:rFonts w:ascii="Times New Roman" w:hAnsi="Times New Roman" w:cs="Times New Roman"/>
          <w:sz w:val="24"/>
          <w:szCs w:val="24"/>
        </w:rPr>
      </w:pPr>
      <w:r w:rsidRPr="00032DDC">
        <w:rPr>
          <w:rFonts w:ascii="Times New Roman" w:hAnsi="Times New Roman" w:cs="Times New Roman"/>
          <w:sz w:val="24"/>
          <w:szCs w:val="24"/>
        </w:rPr>
        <w:t>Все это дало импульсы развитию сельской территории: значительно увеличился турпоток (с 1500 человек в год до 18700 – в прошлом году). Благодаря этому активизировалось местное сообщество, жители села пробуют себя в качестве индивидуальных предпринимателей: в настоящее время обслуживанием туристической отрасли занимаются индивидуальный предприниматель, получатель трехсоттысячного гранта, два крестьянско-фермерских хозяйства, несколько личных подсобных хозяйств, наш Центр и ряд саратовских и энгельсских туристических компаний.</w:t>
      </w:r>
    </w:p>
    <w:p w:rsidR="004F2465" w:rsidRPr="00032DDC" w:rsidRDefault="004F2465" w:rsidP="00391EFF">
      <w:pPr>
        <w:ind w:left="-284" w:firstLine="709"/>
        <w:rPr>
          <w:rFonts w:ascii="Times New Roman" w:hAnsi="Times New Roman" w:cs="Times New Roman"/>
          <w:kern w:val="2"/>
          <w:sz w:val="24"/>
          <w:szCs w:val="24"/>
          <w:lang/>
        </w:rPr>
      </w:pPr>
      <w:r w:rsidRPr="00032DDC">
        <w:rPr>
          <w:rFonts w:ascii="Times New Roman" w:hAnsi="Times New Roman" w:cs="Times New Roman"/>
          <w:sz w:val="24"/>
          <w:szCs w:val="24"/>
        </w:rPr>
        <w:t>Гостям села, кроме исторической мельницы и прославленных природных достопримечательностей, предлагается посетить: козоводческую ферму Карамзина, где можно приобрести мягкие сыры и молочные продукты; крестьянско-фермерских хозяйство «Долголетие»</w:t>
      </w:r>
      <w:r w:rsidRPr="00032DDC">
        <w:rPr>
          <w:rFonts w:ascii="Times New Roman" w:hAnsi="Times New Roman" w:cs="Times New Roman"/>
          <w:kern w:val="2"/>
          <w:sz w:val="24"/>
          <w:szCs w:val="24"/>
          <w:lang/>
        </w:rPr>
        <w:t xml:space="preserve">. </w:t>
      </w:r>
      <w:r w:rsidRPr="00032DDC">
        <w:rPr>
          <w:rFonts w:ascii="Times New Roman" w:hAnsi="Times New Roman" w:cs="Times New Roman"/>
          <w:color w:val="181D27"/>
          <w:kern w:val="2"/>
          <w:sz w:val="24"/>
          <w:szCs w:val="24"/>
          <w:lang/>
        </w:rPr>
        <w:t>В фермерском хозяйстве занимаются животноводством и производством экологически чистой продукции. На сегодняшний день на ферме разводят крупный рогатый скот, кур, уток и кроликов. Кроме того, выпускают молочную и некоторые виды мясной продукции, которую реализуют в Новых Бурасах и продают туристам.</w:t>
      </w:r>
    </w:p>
    <w:p w:rsidR="004F2465" w:rsidRPr="00032DDC" w:rsidRDefault="004F2465" w:rsidP="00391EFF">
      <w:pPr>
        <w:ind w:left="-284" w:firstLine="709"/>
        <w:rPr>
          <w:rFonts w:ascii="Times New Roman" w:hAnsi="Times New Roman" w:cs="Times New Roman"/>
          <w:sz w:val="24"/>
          <w:szCs w:val="24"/>
        </w:rPr>
      </w:pPr>
      <w:r w:rsidRPr="00032DDC">
        <w:rPr>
          <w:rFonts w:ascii="Times New Roman" w:hAnsi="Times New Roman" w:cs="Times New Roman"/>
          <w:sz w:val="24"/>
          <w:szCs w:val="24"/>
        </w:rPr>
        <w:t>На пасеке семьи Моториных, можно познакомиться с пчеловодческим делом, купить мед и самые разнообразные продукты пчеловодства и</w:t>
      </w:r>
      <w:r w:rsidRPr="00032DDC">
        <w:rPr>
          <w:rFonts w:ascii="Times New Roman" w:hAnsi="Times New Roman" w:cs="Times New Roman"/>
          <w:b/>
          <w:sz w:val="24"/>
          <w:szCs w:val="24"/>
        </w:rPr>
        <w:t xml:space="preserve"> </w:t>
      </w:r>
      <w:r w:rsidRPr="00032DDC">
        <w:rPr>
          <w:rFonts w:ascii="Times New Roman" w:hAnsi="Times New Roman" w:cs="Times New Roman"/>
          <w:sz w:val="24"/>
          <w:szCs w:val="24"/>
        </w:rPr>
        <w:t>не только</w:t>
      </w:r>
      <w:r w:rsidRPr="00032DDC">
        <w:rPr>
          <w:rFonts w:ascii="Times New Roman" w:hAnsi="Times New Roman" w:cs="Times New Roman"/>
          <w:b/>
          <w:sz w:val="24"/>
          <w:szCs w:val="24"/>
        </w:rPr>
        <w:t xml:space="preserve"> - </w:t>
      </w:r>
      <w:r w:rsidRPr="00032DDC">
        <w:rPr>
          <w:rFonts w:ascii="Times New Roman" w:hAnsi="Times New Roman" w:cs="Times New Roman"/>
          <w:sz w:val="24"/>
          <w:szCs w:val="24"/>
        </w:rPr>
        <w:t>мыло, скрабы, шоколад, украшения, травяные чаи - все умеют делать эти удивительные люди.</w:t>
      </w:r>
      <w:r w:rsidRPr="00032DDC">
        <w:rPr>
          <w:rFonts w:ascii="Times New Roman" w:hAnsi="Times New Roman" w:cs="Times New Roman"/>
          <w:b/>
          <w:sz w:val="24"/>
          <w:szCs w:val="24"/>
        </w:rPr>
        <w:t xml:space="preserve"> </w:t>
      </w:r>
      <w:r w:rsidRPr="00032DDC">
        <w:rPr>
          <w:rFonts w:ascii="Times New Roman" w:hAnsi="Times New Roman" w:cs="Times New Roman"/>
          <w:sz w:val="24"/>
          <w:szCs w:val="24"/>
        </w:rPr>
        <w:t>В открытом летом прошлого года «Хлебном доме» уже пробовали произвести муку грубого помола, из которой будут печь хлеб, пиццу и другие вкусности.</w:t>
      </w:r>
    </w:p>
    <w:p w:rsidR="004F2465" w:rsidRPr="00032DDC" w:rsidRDefault="004F2465" w:rsidP="00391EFF">
      <w:pPr>
        <w:ind w:left="-284" w:firstLine="709"/>
        <w:rPr>
          <w:rFonts w:ascii="Times New Roman" w:hAnsi="Times New Roman" w:cs="Times New Roman"/>
          <w:sz w:val="24"/>
          <w:szCs w:val="24"/>
        </w:rPr>
      </w:pPr>
      <w:r w:rsidRPr="00032DDC">
        <w:rPr>
          <w:rFonts w:ascii="Times New Roman" w:hAnsi="Times New Roman" w:cs="Times New Roman"/>
          <w:sz w:val="24"/>
          <w:szCs w:val="24"/>
        </w:rPr>
        <w:t>Прибавив к этому реализацию сувенирной продукции, и продукции мастеров декоративно-прикладного искусства, можно рассчитывать на дополнительные средства, которые заработают мастера для себя, а наш Центр - для обеспечения развития туризма и сохранения мельницы.</w:t>
      </w:r>
    </w:p>
    <w:p w:rsidR="004F2465" w:rsidRPr="00032DDC" w:rsidRDefault="004F2465" w:rsidP="00391EFF">
      <w:pPr>
        <w:ind w:left="-284" w:firstLine="709"/>
        <w:rPr>
          <w:rFonts w:ascii="Times New Roman" w:eastAsia="Calibri" w:hAnsi="Times New Roman" w:cs="Times New Roman"/>
          <w:sz w:val="24"/>
          <w:szCs w:val="24"/>
          <w:lang w:eastAsia="zh-CN"/>
        </w:rPr>
      </w:pPr>
      <w:r w:rsidRPr="00032DDC">
        <w:rPr>
          <w:rFonts w:ascii="Times New Roman" w:hAnsi="Times New Roman" w:cs="Times New Roman"/>
          <w:sz w:val="24"/>
          <w:szCs w:val="24"/>
        </w:rPr>
        <w:t>Деревянное здание мельницы, возрастом более 170 лет, требует особого внимания и бережного подхода. Сейчас возникла необходимость укрепления основных строительных конструкций мельницы. Грамотное проведение ремонтно-восстановительны работ требует значительных затрат. Проект готов, сумма определена, к делу восстановления мельницы подключились депутат Госдумы Глеб Яковлевич Хор и предствитель президента «Лукойл</w:t>
      </w:r>
      <w:r w:rsidRPr="00032DDC">
        <w:rPr>
          <w:rFonts w:ascii="Times New Roman" w:eastAsia="Calibri" w:hAnsi="Times New Roman" w:cs="Times New Roman"/>
          <w:sz w:val="24"/>
          <w:szCs w:val="24"/>
          <w:lang w:eastAsia="zh-CN"/>
        </w:rPr>
        <w:t xml:space="preserve">» в регионах Центрального и Южного федеральных округов, Поволжья Семен Моисеевич </w:t>
      </w:r>
      <w:r w:rsidRPr="00032DDC">
        <w:rPr>
          <w:rFonts w:ascii="Times New Roman" w:eastAsia="Calibri" w:hAnsi="Times New Roman" w:cs="Times New Roman"/>
          <w:sz w:val="24"/>
          <w:szCs w:val="24"/>
          <w:lang w:eastAsia="zh-CN"/>
        </w:rPr>
        <w:lastRenderedPageBreak/>
        <w:t>Глозман</w:t>
      </w:r>
      <w:r w:rsidRPr="00032DDC">
        <w:rPr>
          <w:rFonts w:ascii="Times New Roman" w:eastAsia="Calibri" w:hAnsi="Times New Roman" w:cs="Times New Roman"/>
          <w:b/>
          <w:sz w:val="24"/>
          <w:szCs w:val="24"/>
          <w:lang w:eastAsia="zh-CN"/>
        </w:rPr>
        <w:t>.</w:t>
      </w:r>
      <w:r w:rsidRPr="00032DDC">
        <w:rPr>
          <w:rFonts w:ascii="Times New Roman" w:eastAsia="Calibri" w:hAnsi="Times New Roman" w:cs="Times New Roman"/>
          <w:sz w:val="24"/>
          <w:szCs w:val="24"/>
          <w:lang w:eastAsia="zh-CN"/>
        </w:rPr>
        <w:t xml:space="preserve"> Список меценатов открыт и мы надеемся, что получиться укрепить здание мельницы в этом году.</w:t>
      </w:r>
    </w:p>
    <w:p w:rsidR="004F2465" w:rsidRPr="00032DDC" w:rsidRDefault="004F2465" w:rsidP="00391EFF">
      <w:pPr>
        <w:ind w:left="-284" w:firstLine="709"/>
        <w:rPr>
          <w:rFonts w:ascii="Times New Roman" w:hAnsi="Times New Roman" w:cs="Times New Roman"/>
          <w:sz w:val="24"/>
          <w:szCs w:val="24"/>
        </w:rPr>
      </w:pPr>
      <w:r w:rsidRPr="00032DDC">
        <w:rPr>
          <w:rFonts w:ascii="Times New Roman" w:hAnsi="Times New Roman" w:cs="Times New Roman"/>
          <w:sz w:val="24"/>
          <w:szCs w:val="24"/>
        </w:rPr>
        <w:t>Ещё одним результатом развития территории явилось изменение социального климата среди жителей села: чувство ответственности за развитие села проявилось в строительстве, например, детской площадки силами самих сельчан при финансовой поддержке меценатов . В этом году один из жителей села достроит мини-кафе, которое будет обслуживать гостей села и явится составляющей туристского кластера. Надеемся, что рабочие места, созданные в рамках туристской деятельности, частично решат проблему занятости на селе, а налоги, в частности, налог на доходы физических лиц, пополнят сельский бюджет.</w:t>
      </w:r>
    </w:p>
    <w:p w:rsidR="004F2465" w:rsidRPr="00032DDC" w:rsidRDefault="004F2465" w:rsidP="00391EFF">
      <w:pPr>
        <w:ind w:left="-284" w:firstLine="709"/>
        <w:rPr>
          <w:rFonts w:ascii="Times New Roman" w:hAnsi="Times New Roman" w:cs="Times New Roman"/>
          <w:sz w:val="24"/>
          <w:szCs w:val="24"/>
        </w:rPr>
      </w:pPr>
      <w:r w:rsidRPr="00032DDC">
        <w:rPr>
          <w:rFonts w:ascii="Times New Roman" w:hAnsi="Times New Roman" w:cs="Times New Roman"/>
          <w:sz w:val="24"/>
          <w:szCs w:val="24"/>
        </w:rPr>
        <w:t>В конкурсе «Киновертикаль-2017» в номинации «Моя малая Родина» участвовал фильм, снятый в селе Лох восьмиклассником школы № 2 р. п. Новые Бурасы при поддержке Центра развития туризма и краеведения Новобурасского района. Фильм удостоен специального диплома.</w:t>
      </w:r>
    </w:p>
    <w:p w:rsidR="004F2465" w:rsidRPr="00032DDC" w:rsidRDefault="004F2465" w:rsidP="003A5C84">
      <w:pPr>
        <w:ind w:left="-284" w:firstLine="709"/>
        <w:rPr>
          <w:rFonts w:ascii="Times New Roman" w:hAnsi="Times New Roman" w:cs="Times New Roman"/>
          <w:sz w:val="24"/>
          <w:szCs w:val="24"/>
        </w:rPr>
      </w:pPr>
      <w:r w:rsidRPr="00032DDC">
        <w:rPr>
          <w:rFonts w:ascii="Times New Roman" w:hAnsi="Times New Roman" w:cs="Times New Roman"/>
          <w:sz w:val="24"/>
          <w:szCs w:val="24"/>
        </w:rPr>
        <w:t>Наш</w:t>
      </w:r>
      <w:r w:rsidRPr="00032DDC">
        <w:rPr>
          <w:rFonts w:ascii="Times New Roman" w:hAnsi="Times New Roman" w:cs="Times New Roman"/>
          <w:b/>
          <w:sz w:val="24"/>
          <w:szCs w:val="24"/>
        </w:rPr>
        <w:t xml:space="preserve"> </w:t>
      </w:r>
      <w:r w:rsidRPr="00032DDC">
        <w:rPr>
          <w:rFonts w:ascii="Times New Roman" w:hAnsi="Times New Roman" w:cs="Times New Roman"/>
          <w:sz w:val="24"/>
          <w:szCs w:val="24"/>
        </w:rPr>
        <w:t>Центр выиграл грант «Фонда Тимченко» «Активное поколение» на реализацию проекта «Мастерская «Добрые руки», в которой все желающие смогли научиться различным народным промыслам. Прошло восемь мастер-классов, которые посетили более 160 человек самых разных возрастов. Наши мастера участвовали и в первом открытом фестивале «День любви и верности в селе Лох» 8 июля 2017 года. Фестиваль посетило более 5000 человек, а главную достопримечательность района – водяную мельницу в этот день посетило более 1500 человек.</w:t>
      </w:r>
    </w:p>
    <w:p w:rsidR="004F2465" w:rsidRPr="00032DDC" w:rsidRDefault="004F2465" w:rsidP="00391EFF">
      <w:pPr>
        <w:ind w:left="-284"/>
        <w:jc w:val="center"/>
        <w:rPr>
          <w:rFonts w:ascii="Times New Roman" w:hAnsi="Times New Roman" w:cs="Times New Roman"/>
          <w:color w:val="FF0000"/>
          <w:sz w:val="24"/>
          <w:szCs w:val="24"/>
          <w:u w:val="single"/>
        </w:rPr>
      </w:pPr>
      <w:r w:rsidRPr="00032DDC">
        <w:rPr>
          <w:rFonts w:ascii="Times New Roman" w:hAnsi="Times New Roman" w:cs="Times New Roman"/>
          <w:b/>
          <w:sz w:val="24"/>
          <w:szCs w:val="24"/>
          <w:u w:val="single"/>
        </w:rPr>
        <w:t>Физкультура и спорт</w:t>
      </w:r>
    </w:p>
    <w:p w:rsidR="004F2465" w:rsidRPr="00032DDC" w:rsidRDefault="004F2465" w:rsidP="00391EFF">
      <w:pPr>
        <w:shd w:val="clear" w:color="auto" w:fill="FFFFFF"/>
        <w:ind w:left="-284" w:right="14" w:firstLine="552"/>
        <w:rPr>
          <w:rFonts w:ascii="Times New Roman" w:hAnsi="Times New Roman" w:cs="Times New Roman"/>
          <w:sz w:val="24"/>
          <w:szCs w:val="24"/>
        </w:rPr>
      </w:pPr>
      <w:r w:rsidRPr="00032DDC">
        <w:rPr>
          <w:rFonts w:ascii="Times New Roman" w:hAnsi="Times New Roman" w:cs="Times New Roman"/>
          <w:spacing w:val="-1"/>
          <w:sz w:val="24"/>
          <w:szCs w:val="24"/>
        </w:rPr>
        <w:t xml:space="preserve">Каждый пятый житель нашего района занимается физической культурой и спортом. </w:t>
      </w:r>
      <w:r w:rsidRPr="00032DDC">
        <w:rPr>
          <w:rFonts w:ascii="Times New Roman" w:hAnsi="Times New Roman" w:cs="Times New Roman"/>
          <w:bCs/>
          <w:spacing w:val="5"/>
          <w:sz w:val="24"/>
          <w:szCs w:val="24"/>
        </w:rPr>
        <w:t xml:space="preserve">В процентном соотношении к населению района число занимающихся </w:t>
      </w:r>
      <w:r w:rsidRPr="00032DDC">
        <w:rPr>
          <w:rFonts w:ascii="Times New Roman" w:hAnsi="Times New Roman" w:cs="Times New Roman"/>
          <w:bCs/>
          <w:spacing w:val="-2"/>
          <w:sz w:val="24"/>
          <w:szCs w:val="24"/>
        </w:rPr>
        <w:t>спортом составляет 22,5 %,</w:t>
      </w:r>
      <w:r w:rsidRPr="00032DDC">
        <w:rPr>
          <w:rFonts w:ascii="Times New Roman" w:hAnsi="Times New Roman" w:cs="Times New Roman"/>
          <w:spacing w:val="-1"/>
          <w:sz w:val="24"/>
          <w:szCs w:val="24"/>
        </w:rPr>
        <w:t xml:space="preserve"> более 800 из них из них – школьники. Все они объединены и занимаются в 44 спортивных, физкультурно-оздоровительных секциях. Особое внимание со стороны тренеров-преподавателей, учителей физкультуры уделяется занятости детей, относящимся к категории «трудных подростков» и находящихся на учете в комиссии по делам несовершеннолетних и защите их прав при администрации Новобурасского муниципального района, а также в подразделении по делам несовершеннолетних</w:t>
      </w:r>
      <w:r w:rsidRPr="00032DDC">
        <w:rPr>
          <w:rFonts w:ascii="Times New Roman" w:hAnsi="Times New Roman" w:cs="Times New Roman"/>
          <w:sz w:val="24"/>
          <w:szCs w:val="24"/>
        </w:rPr>
        <w:t xml:space="preserve"> ОП №2 в составе МО МВД РФ «Базарнокарабулакский».</w:t>
      </w:r>
    </w:p>
    <w:p w:rsidR="004F2465" w:rsidRPr="00032DDC" w:rsidRDefault="004F2465" w:rsidP="00391EFF">
      <w:pPr>
        <w:pStyle w:val="aa"/>
        <w:ind w:left="-284" w:firstLine="708"/>
        <w:rPr>
          <w:rFonts w:ascii="Times New Roman" w:hAnsi="Times New Roman" w:cs="Times New Roman"/>
          <w:sz w:val="24"/>
          <w:szCs w:val="24"/>
        </w:rPr>
      </w:pPr>
      <w:r w:rsidRPr="00032DDC">
        <w:rPr>
          <w:rFonts w:ascii="Times New Roman" w:hAnsi="Times New Roman" w:cs="Times New Roman"/>
          <w:sz w:val="24"/>
          <w:szCs w:val="24"/>
        </w:rPr>
        <w:t>С целью пропаганды ЗОЖ, привлечения молодежи к занятиям ФК и спортом, большая работа ведётся в сфере развитие физической культуры и массового спорта в Новобурасском муниципальном районе.</w:t>
      </w:r>
    </w:p>
    <w:p w:rsidR="004F2465" w:rsidRPr="00032DDC" w:rsidRDefault="004F2465" w:rsidP="00391EFF">
      <w:pPr>
        <w:pStyle w:val="aa"/>
        <w:ind w:left="-284" w:firstLine="708"/>
        <w:rPr>
          <w:rFonts w:ascii="Times New Roman" w:hAnsi="Times New Roman" w:cs="Times New Roman"/>
          <w:sz w:val="24"/>
          <w:szCs w:val="24"/>
        </w:rPr>
      </w:pPr>
      <w:r w:rsidRPr="00032DDC">
        <w:rPr>
          <w:rFonts w:ascii="Times New Roman" w:hAnsi="Times New Roman" w:cs="Times New Roman"/>
          <w:sz w:val="24"/>
          <w:szCs w:val="24"/>
        </w:rPr>
        <w:t>Организовываются и проводятся праздничные спортивно- массовые мероприятия: новогодние праздники, рождественские игры, проводы русской зимы, традиционный Новобурасский марафон, День молодежи, День физкультурника.</w:t>
      </w:r>
    </w:p>
    <w:p w:rsidR="004F2465" w:rsidRPr="00032DDC" w:rsidRDefault="004F2465" w:rsidP="00391EFF">
      <w:pPr>
        <w:pStyle w:val="aa"/>
        <w:ind w:left="-284" w:firstLine="708"/>
        <w:rPr>
          <w:rFonts w:ascii="Times New Roman" w:hAnsi="Times New Roman" w:cs="Times New Roman"/>
          <w:spacing w:val="2"/>
          <w:sz w:val="24"/>
          <w:szCs w:val="24"/>
        </w:rPr>
      </w:pPr>
      <w:r w:rsidRPr="00032DDC">
        <w:rPr>
          <w:rFonts w:ascii="Times New Roman" w:hAnsi="Times New Roman" w:cs="Times New Roman"/>
          <w:spacing w:val="2"/>
          <w:sz w:val="24"/>
          <w:szCs w:val="24"/>
        </w:rPr>
        <w:t xml:space="preserve">Ежегодно </w:t>
      </w:r>
      <w:r w:rsidRPr="00032DDC">
        <w:rPr>
          <w:rFonts w:ascii="Times New Roman" w:hAnsi="Times New Roman" w:cs="Times New Roman"/>
          <w:sz w:val="24"/>
          <w:szCs w:val="24"/>
        </w:rPr>
        <w:t>Новобурасский район принимает участие в областных массовых соревнованиях при поддержке Губернатора Саратовской области: «Олимпийский день бега», «Лыжня России», «Президентские состязания», «Дворовый футбол», школьной баскетбольной лиге «КЕС-Баскет».</w:t>
      </w:r>
    </w:p>
    <w:p w:rsidR="004F2465" w:rsidRPr="00032DDC" w:rsidRDefault="004F2465" w:rsidP="00391EFF">
      <w:pPr>
        <w:pStyle w:val="aa"/>
        <w:ind w:left="-284" w:firstLine="708"/>
        <w:rPr>
          <w:rFonts w:ascii="Times New Roman" w:hAnsi="Times New Roman" w:cs="Times New Roman"/>
          <w:spacing w:val="2"/>
          <w:sz w:val="24"/>
          <w:szCs w:val="24"/>
        </w:rPr>
      </w:pPr>
      <w:r w:rsidRPr="00032DDC">
        <w:rPr>
          <w:rFonts w:ascii="Times New Roman" w:hAnsi="Times New Roman" w:cs="Times New Roman"/>
          <w:sz w:val="24"/>
          <w:szCs w:val="24"/>
        </w:rPr>
        <w:t xml:space="preserve">Традиционно организовываются и проводятся соревнования по культивируемым видам спорта среди молодежи: футбол, мини </w:t>
      </w:r>
      <w:r w:rsidRPr="00032DDC">
        <w:rPr>
          <w:rFonts w:ascii="Times New Roman" w:hAnsi="Times New Roman" w:cs="Times New Roman"/>
          <w:b/>
          <w:sz w:val="24"/>
          <w:szCs w:val="24"/>
        </w:rPr>
        <w:t xml:space="preserve">- </w:t>
      </w:r>
      <w:r w:rsidRPr="00032DDC">
        <w:rPr>
          <w:rFonts w:ascii="Times New Roman" w:hAnsi="Times New Roman" w:cs="Times New Roman"/>
          <w:sz w:val="24"/>
          <w:szCs w:val="24"/>
        </w:rPr>
        <w:t>футбол,</w:t>
      </w:r>
      <w:r w:rsidRPr="00032DDC">
        <w:rPr>
          <w:rFonts w:ascii="Times New Roman" w:hAnsi="Times New Roman" w:cs="Times New Roman"/>
          <w:spacing w:val="2"/>
          <w:sz w:val="24"/>
          <w:szCs w:val="24"/>
        </w:rPr>
        <w:t xml:space="preserve"> гиревой спорт,</w:t>
      </w:r>
      <w:r w:rsidRPr="00032DDC">
        <w:rPr>
          <w:rFonts w:ascii="Times New Roman" w:hAnsi="Times New Roman" w:cs="Times New Roman"/>
          <w:sz w:val="24"/>
          <w:szCs w:val="24"/>
        </w:rPr>
        <w:t xml:space="preserve"> </w:t>
      </w:r>
      <w:r w:rsidRPr="00032DDC">
        <w:rPr>
          <w:rFonts w:ascii="Times New Roman" w:hAnsi="Times New Roman" w:cs="Times New Roman"/>
          <w:spacing w:val="2"/>
          <w:sz w:val="24"/>
          <w:szCs w:val="24"/>
        </w:rPr>
        <w:t xml:space="preserve">греко </w:t>
      </w:r>
      <w:r w:rsidRPr="00032DDC">
        <w:rPr>
          <w:rFonts w:ascii="Times New Roman" w:hAnsi="Times New Roman" w:cs="Times New Roman"/>
          <w:b/>
          <w:spacing w:val="2"/>
          <w:sz w:val="24"/>
          <w:szCs w:val="24"/>
        </w:rPr>
        <w:t xml:space="preserve">- </w:t>
      </w:r>
      <w:r w:rsidRPr="00032DDC">
        <w:rPr>
          <w:rFonts w:ascii="Times New Roman" w:hAnsi="Times New Roman" w:cs="Times New Roman"/>
          <w:spacing w:val="2"/>
          <w:sz w:val="24"/>
          <w:szCs w:val="24"/>
        </w:rPr>
        <w:t xml:space="preserve">римская борьба, </w:t>
      </w:r>
      <w:r w:rsidRPr="00032DDC">
        <w:rPr>
          <w:rFonts w:ascii="Times New Roman" w:hAnsi="Times New Roman" w:cs="Times New Roman"/>
          <w:sz w:val="24"/>
          <w:szCs w:val="24"/>
        </w:rPr>
        <w:t xml:space="preserve">лыжные гонки, волейбол, баскетбол, </w:t>
      </w:r>
      <w:r w:rsidRPr="00032DDC">
        <w:rPr>
          <w:rFonts w:ascii="Times New Roman" w:hAnsi="Times New Roman" w:cs="Times New Roman"/>
          <w:spacing w:val="2"/>
          <w:sz w:val="24"/>
          <w:szCs w:val="24"/>
        </w:rPr>
        <w:t>армрестлинг.</w:t>
      </w:r>
    </w:p>
    <w:p w:rsidR="004F2465" w:rsidRPr="00032DDC" w:rsidRDefault="004F2465" w:rsidP="00391EFF">
      <w:pPr>
        <w:pStyle w:val="aa"/>
        <w:ind w:left="-284" w:firstLine="708"/>
        <w:rPr>
          <w:rStyle w:val="af4"/>
          <w:rFonts w:ascii="Times New Roman" w:hAnsi="Times New Roman" w:cs="Times New Roman"/>
          <w:b w:val="0"/>
          <w:i w:val="0"/>
          <w:sz w:val="24"/>
          <w:szCs w:val="24"/>
        </w:rPr>
      </w:pPr>
      <w:r w:rsidRPr="00032DDC">
        <w:rPr>
          <w:rFonts w:ascii="Times New Roman" w:hAnsi="Times New Roman" w:cs="Times New Roman"/>
          <w:sz w:val="24"/>
          <w:szCs w:val="24"/>
        </w:rPr>
        <w:lastRenderedPageBreak/>
        <w:t>В зимний период активным отдыхом молодежи и старшего поколения являются прогулки на лыжах. Которых привлекает профессионально подготовленная лыжная трасса, и в любую погоду можно было встретить любителей лыжного спорта.</w:t>
      </w:r>
    </w:p>
    <w:p w:rsidR="004F2465" w:rsidRPr="00032DDC" w:rsidRDefault="004F2465" w:rsidP="00391EFF">
      <w:pPr>
        <w:pStyle w:val="aa"/>
        <w:ind w:left="-284" w:firstLine="708"/>
        <w:rPr>
          <w:rFonts w:ascii="Times New Roman" w:hAnsi="Times New Roman" w:cs="Times New Roman"/>
          <w:sz w:val="24"/>
          <w:szCs w:val="24"/>
        </w:rPr>
      </w:pPr>
      <w:r w:rsidRPr="00032DDC">
        <w:rPr>
          <w:rFonts w:ascii="Times New Roman" w:hAnsi="Times New Roman" w:cs="Times New Roman"/>
          <w:sz w:val="24"/>
          <w:szCs w:val="24"/>
        </w:rPr>
        <w:t>Работа по пропаганде спорта и здорового образа жизни направлена на работу не только с молодежью, но и со старшим поколением. Ветераны спорта принимают участие в соревнованиях по лыжным гонкам, шахматам, футболу, хоккею, волейболу. Большая работа ведется по пропаганде ЗОЖ в трудовых коллективах.</w:t>
      </w:r>
    </w:p>
    <w:p w:rsidR="004F2465" w:rsidRPr="00032DDC" w:rsidRDefault="004F2465" w:rsidP="00391EFF">
      <w:pPr>
        <w:pStyle w:val="aa"/>
        <w:ind w:left="-284"/>
        <w:rPr>
          <w:rFonts w:ascii="Times New Roman" w:hAnsi="Times New Roman" w:cs="Times New Roman"/>
          <w:sz w:val="24"/>
          <w:szCs w:val="24"/>
        </w:rPr>
      </w:pPr>
      <w:r w:rsidRPr="00032DDC">
        <w:rPr>
          <w:rFonts w:ascii="Times New Roman" w:hAnsi="Times New Roman" w:cs="Times New Roman"/>
          <w:sz w:val="24"/>
          <w:szCs w:val="24"/>
        </w:rPr>
        <w:t>- Станция по борьбе с болезнями животных,</w:t>
      </w:r>
    </w:p>
    <w:p w:rsidR="004F2465" w:rsidRPr="00032DDC" w:rsidRDefault="004F2465" w:rsidP="00391EFF">
      <w:pPr>
        <w:pStyle w:val="aa"/>
        <w:ind w:left="-284"/>
        <w:rPr>
          <w:rFonts w:ascii="Times New Roman" w:hAnsi="Times New Roman" w:cs="Times New Roman"/>
          <w:sz w:val="24"/>
          <w:szCs w:val="24"/>
        </w:rPr>
      </w:pPr>
      <w:r w:rsidRPr="00032DDC">
        <w:rPr>
          <w:rFonts w:ascii="Times New Roman" w:hAnsi="Times New Roman" w:cs="Times New Roman"/>
          <w:sz w:val="24"/>
          <w:szCs w:val="24"/>
        </w:rPr>
        <w:t>- администрация НМР,</w:t>
      </w:r>
    </w:p>
    <w:p w:rsidR="004F2465" w:rsidRPr="00032DDC" w:rsidRDefault="004F2465" w:rsidP="00391EFF">
      <w:pPr>
        <w:pStyle w:val="aa"/>
        <w:ind w:left="-284"/>
        <w:rPr>
          <w:rFonts w:ascii="Times New Roman" w:hAnsi="Times New Roman" w:cs="Times New Roman"/>
          <w:sz w:val="24"/>
          <w:szCs w:val="24"/>
        </w:rPr>
      </w:pPr>
      <w:r w:rsidRPr="00032DDC">
        <w:rPr>
          <w:rFonts w:ascii="Times New Roman" w:hAnsi="Times New Roman" w:cs="Times New Roman"/>
          <w:sz w:val="24"/>
          <w:szCs w:val="24"/>
        </w:rPr>
        <w:t>- пожарная часть,</w:t>
      </w:r>
    </w:p>
    <w:p w:rsidR="004F2465" w:rsidRPr="00032DDC" w:rsidRDefault="004F2465" w:rsidP="00391EFF">
      <w:pPr>
        <w:pStyle w:val="aa"/>
        <w:ind w:left="-284"/>
        <w:rPr>
          <w:rFonts w:ascii="Times New Roman" w:hAnsi="Times New Roman" w:cs="Times New Roman"/>
          <w:sz w:val="24"/>
          <w:szCs w:val="24"/>
        </w:rPr>
      </w:pPr>
      <w:r w:rsidRPr="00032DDC">
        <w:rPr>
          <w:rFonts w:ascii="Times New Roman" w:hAnsi="Times New Roman" w:cs="Times New Roman"/>
          <w:sz w:val="24"/>
          <w:szCs w:val="24"/>
        </w:rPr>
        <w:t>- отделение полиции № 2,</w:t>
      </w:r>
    </w:p>
    <w:p w:rsidR="004F2465" w:rsidRPr="00032DDC" w:rsidRDefault="004F2465" w:rsidP="00391EFF">
      <w:pPr>
        <w:pStyle w:val="aa"/>
        <w:ind w:left="-284"/>
        <w:rPr>
          <w:rFonts w:ascii="Times New Roman" w:hAnsi="Times New Roman" w:cs="Times New Roman"/>
          <w:sz w:val="24"/>
          <w:szCs w:val="24"/>
        </w:rPr>
      </w:pPr>
      <w:r w:rsidRPr="00032DDC">
        <w:rPr>
          <w:rFonts w:ascii="Times New Roman" w:hAnsi="Times New Roman" w:cs="Times New Roman"/>
          <w:sz w:val="24"/>
          <w:szCs w:val="24"/>
        </w:rPr>
        <w:t>- СОШ № 1,СОШ № 2.</w:t>
      </w:r>
    </w:p>
    <w:p w:rsidR="004F2465" w:rsidRPr="00032DDC" w:rsidRDefault="004F2465" w:rsidP="00391EFF">
      <w:pPr>
        <w:pStyle w:val="aa"/>
        <w:ind w:left="-284"/>
        <w:rPr>
          <w:rFonts w:ascii="Times New Roman" w:hAnsi="Times New Roman" w:cs="Times New Roman"/>
          <w:sz w:val="24"/>
          <w:szCs w:val="24"/>
        </w:rPr>
      </w:pPr>
      <w:r w:rsidRPr="00032DDC">
        <w:rPr>
          <w:rFonts w:ascii="Times New Roman" w:hAnsi="Times New Roman" w:cs="Times New Roman"/>
          <w:sz w:val="24"/>
          <w:szCs w:val="24"/>
        </w:rPr>
        <w:t xml:space="preserve">        Долгожданным событием для жителей Новобурасского района  явилось открытие после ремонта здания спортивной школы, с просторным залом, подсобными помещениями. Ремонт был произведен по инициативе Губернатора Саратовской области В.В. Радаева. Огромную помощь в ремонте оказали спонсоры и неравнодушные люди. </w:t>
      </w:r>
    </w:p>
    <w:p w:rsidR="004F2465" w:rsidRPr="00032DDC" w:rsidRDefault="004F2465" w:rsidP="00391EFF">
      <w:pPr>
        <w:pStyle w:val="ad"/>
        <w:widowControl/>
        <w:ind w:left="-284" w:firstLine="540"/>
        <w:jc w:val="both"/>
        <w:rPr>
          <w:sz w:val="24"/>
          <w:szCs w:val="24"/>
        </w:rPr>
      </w:pPr>
      <w:r w:rsidRPr="00032DDC">
        <w:rPr>
          <w:sz w:val="24"/>
          <w:szCs w:val="24"/>
        </w:rPr>
        <w:t>В МУ ДО «Детско-юношеская спортивная школа» функционирует 4 отделения: борьба греко-римская, волейбол, футзал (мини-футбол), лыжные гонки.</w:t>
      </w:r>
    </w:p>
    <w:p w:rsidR="004F2465" w:rsidRPr="00032DDC" w:rsidRDefault="004F2465" w:rsidP="00391EFF">
      <w:pPr>
        <w:pStyle w:val="ae"/>
        <w:widowControl/>
        <w:ind w:left="-284" w:firstLine="540"/>
        <w:jc w:val="both"/>
      </w:pPr>
      <w:r w:rsidRPr="00032DDC">
        <w:t>Сохранено общее количество учебно-тренировочных групп - 7, количество групп начальной подготовки сократилось до 2, но увеличилось количество спортивно - оздоровительных групп до 15.</w:t>
      </w:r>
    </w:p>
    <w:p w:rsidR="004F2465" w:rsidRPr="00032DDC" w:rsidRDefault="004F2465" w:rsidP="00391EFF">
      <w:pPr>
        <w:pStyle w:val="ad"/>
        <w:widowControl/>
        <w:ind w:left="-284" w:firstLine="540"/>
        <w:jc w:val="both"/>
        <w:rPr>
          <w:sz w:val="24"/>
          <w:szCs w:val="24"/>
        </w:rPr>
      </w:pPr>
      <w:r w:rsidRPr="00032DDC">
        <w:rPr>
          <w:sz w:val="24"/>
          <w:szCs w:val="24"/>
        </w:rPr>
        <w:t>За истекший год численность спортсменов - разрядников, подготовленных в 2017 году составило 107 человек (в 2016 году - 121 человек).</w:t>
      </w:r>
    </w:p>
    <w:p w:rsidR="004F2465" w:rsidRPr="00032DDC" w:rsidRDefault="004F2465" w:rsidP="00391EFF">
      <w:pPr>
        <w:ind w:left="-284" w:firstLine="540"/>
        <w:rPr>
          <w:rFonts w:ascii="Times New Roman" w:hAnsi="Times New Roman" w:cs="Times New Roman"/>
          <w:sz w:val="24"/>
          <w:szCs w:val="24"/>
        </w:rPr>
      </w:pPr>
      <w:r w:rsidRPr="00032DDC">
        <w:rPr>
          <w:rFonts w:ascii="Times New Roman" w:hAnsi="Times New Roman" w:cs="Times New Roman"/>
          <w:sz w:val="24"/>
          <w:szCs w:val="24"/>
        </w:rPr>
        <w:t>Поставленные цели и задачи были достигнуты, спортсмены Новобурасского муниципального района в течение года показывали высокие результаты на различных соревнованиях, со стороны администрации и тренерско-преподавательского состава широко велась пропаганда здорового образа жизни, освещающаяся в течение года в районных СМИ (более 50 публикаций), формировались физические, морально-этические и волевые качества юных спортсменов.</w:t>
      </w:r>
    </w:p>
    <w:p w:rsidR="004F2465" w:rsidRPr="00032DDC" w:rsidRDefault="004F2465" w:rsidP="00391EFF">
      <w:pPr>
        <w:ind w:left="-284" w:firstLine="540"/>
        <w:jc w:val="center"/>
        <w:rPr>
          <w:rFonts w:ascii="Times New Roman" w:hAnsi="Times New Roman" w:cs="Times New Roman"/>
          <w:b/>
          <w:sz w:val="24"/>
          <w:szCs w:val="24"/>
          <w:u w:val="single"/>
        </w:rPr>
      </w:pPr>
      <w:r w:rsidRPr="00032DDC">
        <w:rPr>
          <w:rFonts w:ascii="Times New Roman" w:hAnsi="Times New Roman" w:cs="Times New Roman"/>
          <w:b/>
          <w:sz w:val="24"/>
          <w:szCs w:val="24"/>
          <w:u w:val="single"/>
        </w:rPr>
        <w:t>Правонарушения</w:t>
      </w:r>
    </w:p>
    <w:p w:rsidR="004F2465" w:rsidRPr="00032DDC" w:rsidRDefault="004F2465" w:rsidP="00391EFF">
      <w:pPr>
        <w:pStyle w:val="af2"/>
        <w:suppressAutoHyphens/>
        <w:ind w:left="-284"/>
        <w:rPr>
          <w:rFonts w:ascii="Times New Roman" w:hAnsi="Times New Roman"/>
          <w:sz w:val="24"/>
          <w:szCs w:val="24"/>
        </w:rPr>
      </w:pPr>
      <w:r w:rsidRPr="00032DDC">
        <w:rPr>
          <w:rFonts w:ascii="Times New Roman" w:hAnsi="Times New Roman"/>
          <w:sz w:val="24"/>
          <w:szCs w:val="24"/>
        </w:rPr>
        <w:t xml:space="preserve">В январе-декабре </w:t>
      </w:r>
      <w:smartTag w:uri="urn:schemas-microsoft-com:office:smarttags" w:element="metricconverter">
        <w:smartTagPr>
          <w:attr w:name="ProductID" w:val="2017 г"/>
        </w:smartTagPr>
        <w:r w:rsidRPr="00032DDC">
          <w:rPr>
            <w:rFonts w:ascii="Times New Roman" w:hAnsi="Times New Roman"/>
            <w:sz w:val="24"/>
            <w:szCs w:val="24"/>
          </w:rPr>
          <w:t>2017 г</w:t>
        </w:r>
      </w:smartTag>
      <w:r w:rsidRPr="00032DDC">
        <w:rPr>
          <w:rFonts w:ascii="Times New Roman" w:hAnsi="Times New Roman"/>
          <w:sz w:val="24"/>
          <w:szCs w:val="24"/>
        </w:rPr>
        <w:t xml:space="preserve">. зарегистрировано 67 преступлений, предварительное следствие по которым обязательно, что на 6,9% ниже уровня января-декабря </w:t>
      </w:r>
      <w:smartTag w:uri="urn:schemas-microsoft-com:office:smarttags" w:element="metricconverter">
        <w:smartTagPr>
          <w:attr w:name="ProductID" w:val="2016 г"/>
        </w:smartTagPr>
        <w:r w:rsidRPr="00032DDC">
          <w:rPr>
            <w:rFonts w:ascii="Times New Roman" w:hAnsi="Times New Roman"/>
            <w:sz w:val="24"/>
            <w:szCs w:val="24"/>
          </w:rPr>
          <w:t>2016 г</w:t>
        </w:r>
      </w:smartTag>
      <w:r w:rsidRPr="00032DDC">
        <w:rPr>
          <w:rFonts w:ascii="Times New Roman" w:hAnsi="Times New Roman"/>
          <w:sz w:val="24"/>
          <w:szCs w:val="24"/>
        </w:rPr>
        <w:t xml:space="preserve">. Их удельный вес составил 41,1% от общего числа зарегистрированных преступлений. </w:t>
      </w:r>
    </w:p>
    <w:p w:rsidR="004F2465" w:rsidRPr="00032DDC" w:rsidRDefault="004F2465" w:rsidP="00391EFF">
      <w:pPr>
        <w:pStyle w:val="af2"/>
        <w:suppressAutoHyphens/>
        <w:ind w:left="-284"/>
        <w:rPr>
          <w:rFonts w:ascii="Times New Roman" w:hAnsi="Times New Roman"/>
          <w:sz w:val="24"/>
          <w:szCs w:val="24"/>
        </w:rPr>
      </w:pPr>
      <w:r w:rsidRPr="00032DDC">
        <w:rPr>
          <w:rFonts w:ascii="Times New Roman" w:hAnsi="Times New Roman"/>
          <w:sz w:val="24"/>
          <w:szCs w:val="24"/>
        </w:rPr>
        <w:t xml:space="preserve">Из общего числа преступлений, зарегистрированных в январе-декабре </w:t>
      </w:r>
      <w:smartTag w:uri="urn:schemas-microsoft-com:office:smarttags" w:element="metricconverter">
        <w:smartTagPr>
          <w:attr w:name="ProductID" w:val="2017 г"/>
        </w:smartTagPr>
        <w:r w:rsidRPr="00032DDC">
          <w:rPr>
            <w:rFonts w:ascii="Times New Roman" w:hAnsi="Times New Roman"/>
            <w:sz w:val="24"/>
            <w:szCs w:val="24"/>
          </w:rPr>
          <w:t>2017 г</w:t>
        </w:r>
      </w:smartTag>
      <w:r w:rsidRPr="00032DDC">
        <w:rPr>
          <w:rFonts w:ascii="Times New Roman" w:hAnsi="Times New Roman"/>
          <w:sz w:val="24"/>
          <w:szCs w:val="24"/>
        </w:rPr>
        <w:t xml:space="preserve">., 18 отнесено к тяжким и особо тяжким, что на 5,3% меньше, чем год назад. На долю подобных преступлений в общем числе зарегистрированных преступлений приходилось 11,0%. Их раскрываемость составляла 82,8% (в январе-декабре </w:t>
      </w:r>
      <w:smartTag w:uri="urn:schemas-microsoft-com:office:smarttags" w:element="metricconverter">
        <w:smartTagPr>
          <w:attr w:name="ProductID" w:val="2016 г"/>
        </w:smartTagPr>
        <w:r w:rsidRPr="00032DDC">
          <w:rPr>
            <w:rFonts w:ascii="Times New Roman" w:hAnsi="Times New Roman"/>
            <w:sz w:val="24"/>
            <w:szCs w:val="24"/>
          </w:rPr>
          <w:t>2016 г</w:t>
        </w:r>
      </w:smartTag>
      <w:r w:rsidRPr="00032DDC">
        <w:rPr>
          <w:rFonts w:ascii="Times New Roman" w:hAnsi="Times New Roman"/>
          <w:sz w:val="24"/>
          <w:szCs w:val="24"/>
        </w:rPr>
        <w:t>. – 88,9%).</w:t>
      </w:r>
    </w:p>
    <w:p w:rsidR="004F2465" w:rsidRPr="00032DDC" w:rsidRDefault="004F2465" w:rsidP="00391EFF">
      <w:pPr>
        <w:pStyle w:val="af2"/>
        <w:suppressAutoHyphens/>
        <w:ind w:left="-284"/>
        <w:rPr>
          <w:rFonts w:ascii="Times New Roman" w:hAnsi="Times New Roman"/>
          <w:sz w:val="24"/>
          <w:szCs w:val="24"/>
        </w:rPr>
      </w:pPr>
      <w:r w:rsidRPr="00032DDC">
        <w:rPr>
          <w:rFonts w:ascii="Times New Roman" w:hAnsi="Times New Roman"/>
          <w:sz w:val="24"/>
          <w:szCs w:val="24"/>
        </w:rPr>
        <w:t>В общественных местах было совершено 48 преступлений (из них к тяжким и особо тяжким относились 2,1%), в том числе на улицах, площадях, в парках и скверах – 35 (тяжких и особо тяжких – 2,9%).</w:t>
      </w:r>
    </w:p>
    <w:p w:rsidR="004F2465" w:rsidRPr="00032DDC" w:rsidRDefault="004F2465" w:rsidP="003A5C84">
      <w:pPr>
        <w:pStyle w:val="af2"/>
        <w:suppressAutoHyphens/>
        <w:ind w:left="-284"/>
        <w:rPr>
          <w:rFonts w:ascii="Times New Roman" w:hAnsi="Times New Roman"/>
          <w:sz w:val="24"/>
          <w:szCs w:val="24"/>
        </w:rPr>
      </w:pPr>
      <w:r w:rsidRPr="00032DDC">
        <w:rPr>
          <w:rFonts w:ascii="Times New Roman" w:hAnsi="Times New Roman"/>
          <w:sz w:val="24"/>
          <w:szCs w:val="24"/>
        </w:rPr>
        <w:t xml:space="preserve">В январе-декабре </w:t>
      </w:r>
      <w:smartTag w:uri="urn:schemas-microsoft-com:office:smarttags" w:element="metricconverter">
        <w:smartTagPr>
          <w:attr w:name="ProductID" w:val="2017 г"/>
        </w:smartTagPr>
        <w:r w:rsidRPr="00032DDC">
          <w:rPr>
            <w:rFonts w:ascii="Times New Roman" w:hAnsi="Times New Roman"/>
            <w:sz w:val="24"/>
            <w:szCs w:val="24"/>
          </w:rPr>
          <w:t>2017 г</w:t>
        </w:r>
      </w:smartTag>
      <w:r w:rsidRPr="00032DDC">
        <w:rPr>
          <w:rFonts w:ascii="Times New Roman" w:hAnsi="Times New Roman"/>
          <w:sz w:val="24"/>
          <w:szCs w:val="24"/>
        </w:rPr>
        <w:t>. выявлено 7 преступлений экономической и коррупционной направленности (доля коррупционных преступлений составила 14,3%), в том числе 7 (100%) преступлений, предварительное следствие по которым обязательно. Выявлено 5 лиц, совершивших преступления экономической и коррупционной направленности, по всем из них уг</w:t>
      </w:r>
      <w:r w:rsidRPr="00032DDC">
        <w:rPr>
          <w:rFonts w:ascii="Times New Roman" w:hAnsi="Times New Roman"/>
          <w:sz w:val="24"/>
          <w:szCs w:val="24"/>
        </w:rPr>
        <w:t>о</w:t>
      </w:r>
      <w:r w:rsidRPr="00032DDC">
        <w:rPr>
          <w:rFonts w:ascii="Times New Roman" w:hAnsi="Times New Roman"/>
          <w:sz w:val="24"/>
          <w:szCs w:val="24"/>
        </w:rPr>
        <w:t>ловные дела были направлены в суд.</w:t>
      </w:r>
    </w:p>
    <w:p w:rsidR="003A5C84" w:rsidRDefault="003A5C84" w:rsidP="00391EFF">
      <w:pPr>
        <w:ind w:left="-284" w:firstLine="540"/>
        <w:jc w:val="center"/>
        <w:rPr>
          <w:rFonts w:ascii="Times New Roman" w:hAnsi="Times New Roman" w:cs="Times New Roman"/>
          <w:b/>
          <w:sz w:val="24"/>
          <w:szCs w:val="24"/>
          <w:u w:val="single"/>
        </w:rPr>
      </w:pPr>
    </w:p>
    <w:p w:rsidR="003A5C84" w:rsidRDefault="003A5C84" w:rsidP="00391EFF">
      <w:pPr>
        <w:ind w:left="-284" w:firstLine="540"/>
        <w:jc w:val="center"/>
        <w:rPr>
          <w:rFonts w:ascii="Times New Roman" w:hAnsi="Times New Roman" w:cs="Times New Roman"/>
          <w:b/>
          <w:sz w:val="24"/>
          <w:szCs w:val="24"/>
          <w:u w:val="single"/>
        </w:rPr>
      </w:pPr>
    </w:p>
    <w:p w:rsidR="003A5C84" w:rsidRDefault="003A5C84" w:rsidP="00391EFF">
      <w:pPr>
        <w:ind w:left="-284" w:firstLine="540"/>
        <w:jc w:val="center"/>
        <w:rPr>
          <w:rFonts w:ascii="Times New Roman" w:hAnsi="Times New Roman" w:cs="Times New Roman"/>
          <w:b/>
          <w:sz w:val="24"/>
          <w:szCs w:val="24"/>
          <w:u w:val="single"/>
        </w:rPr>
      </w:pPr>
    </w:p>
    <w:p w:rsidR="004F2465" w:rsidRPr="00032DDC" w:rsidRDefault="004F2465" w:rsidP="003A5C84">
      <w:pPr>
        <w:ind w:left="-284" w:firstLine="540"/>
        <w:jc w:val="center"/>
        <w:rPr>
          <w:rFonts w:ascii="Times New Roman" w:hAnsi="Times New Roman" w:cs="Times New Roman"/>
          <w:sz w:val="24"/>
          <w:szCs w:val="24"/>
          <w:highlight w:val="yellow"/>
        </w:rPr>
      </w:pPr>
      <w:r w:rsidRPr="00032DDC">
        <w:rPr>
          <w:rFonts w:ascii="Times New Roman" w:hAnsi="Times New Roman" w:cs="Times New Roman"/>
          <w:b/>
          <w:sz w:val="24"/>
          <w:szCs w:val="24"/>
          <w:u w:val="single"/>
        </w:rPr>
        <w:lastRenderedPageBreak/>
        <w:t>ЖКХ</w:t>
      </w:r>
    </w:p>
    <w:p w:rsidR="004F2465" w:rsidRPr="00032DDC" w:rsidRDefault="004F2465" w:rsidP="00391EFF">
      <w:pPr>
        <w:pStyle w:val="af2"/>
        <w:tabs>
          <w:tab w:val="center" w:pos="5670"/>
        </w:tabs>
        <w:suppressAutoHyphens/>
        <w:ind w:left="-284"/>
        <w:rPr>
          <w:rFonts w:ascii="Times New Roman" w:hAnsi="Times New Roman"/>
          <w:sz w:val="24"/>
          <w:szCs w:val="24"/>
        </w:rPr>
      </w:pPr>
      <w:r w:rsidRPr="00032DDC">
        <w:rPr>
          <w:rFonts w:ascii="Times New Roman" w:hAnsi="Times New Roman"/>
          <w:sz w:val="24"/>
          <w:szCs w:val="24"/>
        </w:rPr>
        <w:t xml:space="preserve">Фактическое возмещение из бюджетов всех уровней на социальную поддержку населения  за услуги  ЖКХ в январе-декабре </w:t>
      </w:r>
      <w:smartTag w:uri="urn:schemas-microsoft-com:office:smarttags" w:element="metricconverter">
        <w:smartTagPr>
          <w:attr w:name="ProductID" w:val="2017 г"/>
        </w:smartTagPr>
        <w:r w:rsidRPr="00032DDC">
          <w:rPr>
            <w:rFonts w:ascii="Times New Roman" w:hAnsi="Times New Roman"/>
            <w:sz w:val="24"/>
            <w:szCs w:val="24"/>
          </w:rPr>
          <w:t>2017 г</w:t>
        </w:r>
      </w:smartTag>
      <w:r w:rsidRPr="00032DDC">
        <w:rPr>
          <w:rFonts w:ascii="Times New Roman" w:hAnsi="Times New Roman"/>
          <w:sz w:val="24"/>
          <w:szCs w:val="24"/>
        </w:rPr>
        <w:t xml:space="preserve">. составило 100,0% (в январе-декабре </w:t>
      </w:r>
      <w:smartTag w:uri="urn:schemas-microsoft-com:office:smarttags" w:element="metricconverter">
        <w:smartTagPr>
          <w:attr w:name="ProductID" w:val="2016 г"/>
        </w:smartTagPr>
        <w:r w:rsidRPr="00032DDC">
          <w:rPr>
            <w:rFonts w:ascii="Times New Roman" w:hAnsi="Times New Roman"/>
            <w:sz w:val="24"/>
            <w:szCs w:val="24"/>
          </w:rPr>
          <w:t>2016 г</w:t>
        </w:r>
      </w:smartTag>
      <w:r w:rsidRPr="00032DDC">
        <w:rPr>
          <w:rFonts w:ascii="Times New Roman" w:hAnsi="Times New Roman"/>
          <w:sz w:val="24"/>
          <w:szCs w:val="24"/>
        </w:rPr>
        <w:t>. – 100,0%).</w:t>
      </w:r>
    </w:p>
    <w:p w:rsidR="004F2465" w:rsidRPr="00032DDC" w:rsidRDefault="004F2465" w:rsidP="00B93308">
      <w:pPr>
        <w:pStyle w:val="af2"/>
        <w:tabs>
          <w:tab w:val="center" w:pos="5670"/>
        </w:tabs>
        <w:ind w:left="-284"/>
        <w:rPr>
          <w:rFonts w:ascii="Times New Roman" w:hAnsi="Times New Roman"/>
          <w:sz w:val="24"/>
          <w:szCs w:val="24"/>
        </w:rPr>
      </w:pPr>
      <w:r w:rsidRPr="00032DDC">
        <w:rPr>
          <w:rFonts w:ascii="Times New Roman" w:hAnsi="Times New Roman"/>
          <w:sz w:val="24"/>
          <w:szCs w:val="24"/>
        </w:rPr>
        <w:t xml:space="preserve">Среднемесячный размер социальной поддержки на одного пользователя в январе-декабре </w:t>
      </w:r>
      <w:smartTag w:uri="urn:schemas-microsoft-com:office:smarttags" w:element="metricconverter">
        <w:smartTagPr>
          <w:attr w:name="ProductID" w:val="2017 г"/>
        </w:smartTagPr>
        <w:r w:rsidRPr="00032DDC">
          <w:rPr>
            <w:rFonts w:ascii="Times New Roman" w:hAnsi="Times New Roman"/>
            <w:sz w:val="24"/>
            <w:szCs w:val="24"/>
          </w:rPr>
          <w:t>2017 г</w:t>
        </w:r>
      </w:smartTag>
      <w:r w:rsidRPr="00032DDC">
        <w:rPr>
          <w:rFonts w:ascii="Times New Roman" w:hAnsi="Times New Roman"/>
          <w:sz w:val="24"/>
          <w:szCs w:val="24"/>
        </w:rPr>
        <w:t>. с</w:t>
      </w:r>
      <w:r w:rsidRPr="00032DDC">
        <w:rPr>
          <w:rFonts w:ascii="Times New Roman" w:hAnsi="Times New Roman"/>
          <w:sz w:val="24"/>
          <w:szCs w:val="24"/>
        </w:rPr>
        <w:t>о</w:t>
      </w:r>
      <w:r w:rsidRPr="00032DDC">
        <w:rPr>
          <w:rFonts w:ascii="Times New Roman" w:hAnsi="Times New Roman"/>
          <w:sz w:val="24"/>
          <w:szCs w:val="24"/>
        </w:rPr>
        <w:t xml:space="preserve">ставил 556,4 руб. (в январе-декабре </w:t>
      </w:r>
      <w:smartTag w:uri="urn:schemas-microsoft-com:office:smarttags" w:element="metricconverter">
        <w:smartTagPr>
          <w:attr w:name="ProductID" w:val="2016 г"/>
        </w:smartTagPr>
        <w:r w:rsidRPr="00032DDC">
          <w:rPr>
            <w:rFonts w:ascii="Times New Roman" w:hAnsi="Times New Roman"/>
            <w:sz w:val="24"/>
            <w:szCs w:val="24"/>
          </w:rPr>
          <w:t>2016 г</w:t>
        </w:r>
      </w:smartTag>
      <w:r w:rsidRPr="00032DDC">
        <w:rPr>
          <w:rFonts w:ascii="Times New Roman" w:hAnsi="Times New Roman"/>
          <w:sz w:val="24"/>
          <w:szCs w:val="24"/>
        </w:rPr>
        <w:t>. – 455,3 руб.)</w:t>
      </w:r>
    </w:p>
    <w:p w:rsidR="004F2465" w:rsidRPr="00032DDC" w:rsidRDefault="004F2465" w:rsidP="00391EFF">
      <w:pPr>
        <w:pStyle w:val="a8"/>
        <w:ind w:left="-284"/>
      </w:pPr>
      <w:r w:rsidRPr="00032DDC">
        <w:t xml:space="preserve">       На особом счету администрации всегда стоит вопрос предоставления качественных услуг  в сфере ЖКХ. Потребность в обновлении основных фондов и внедрения прогрессивных технологий испытывают все коммунальное хозяйство. </w:t>
      </w:r>
    </w:p>
    <w:p w:rsidR="004F2465" w:rsidRPr="00032DDC" w:rsidRDefault="004F2465" w:rsidP="00391EFF">
      <w:pPr>
        <w:pStyle w:val="ab"/>
        <w:ind w:left="-284"/>
        <w:contextualSpacing/>
      </w:pPr>
      <w:r w:rsidRPr="00032DDC">
        <w:t xml:space="preserve">          На начало 2018 года в районе эксплуатировался жилищный фонд в размере 552,4 тыс. м </w:t>
      </w:r>
      <w:r w:rsidRPr="00032DDC">
        <w:rPr>
          <w:vertAlign w:val="superscript"/>
        </w:rPr>
        <w:t>2</w:t>
      </w:r>
      <w:r w:rsidRPr="00032DDC">
        <w:t xml:space="preserve"> общей площади. В среднем на одного жителя приходилось 32,3 м</w:t>
      </w:r>
      <w:r w:rsidRPr="00032DDC">
        <w:rPr>
          <w:vertAlign w:val="superscript"/>
        </w:rPr>
        <w:t>2</w:t>
      </w:r>
      <w:r w:rsidRPr="00032DDC">
        <w:t xml:space="preserve">общей площади против 32 м </w:t>
      </w:r>
      <w:r w:rsidRPr="00032DDC">
        <w:rPr>
          <w:vertAlign w:val="superscript"/>
        </w:rPr>
        <w:t>2</w:t>
      </w:r>
      <w:r w:rsidRPr="00032DDC">
        <w:t xml:space="preserve"> на начало  2017 г.</w:t>
      </w:r>
    </w:p>
    <w:p w:rsidR="004F2465" w:rsidRPr="00032DDC" w:rsidRDefault="004F2465" w:rsidP="00391EFF">
      <w:pPr>
        <w:pStyle w:val="ab"/>
        <w:spacing w:after="0"/>
        <w:ind w:left="-284"/>
        <w:contextualSpacing/>
      </w:pPr>
      <w:r w:rsidRPr="00032DDC">
        <w:t xml:space="preserve">          Рост платы за жилье и коммунальные услуги осуществляется одновременно с принятием мер по социал</w:t>
      </w:r>
      <w:r w:rsidRPr="00032DDC">
        <w:t>ь</w:t>
      </w:r>
      <w:r w:rsidRPr="00032DDC">
        <w:t>ной защите населения в виде предоставления субсидий.</w:t>
      </w:r>
    </w:p>
    <w:p w:rsidR="004F2465" w:rsidRPr="00032DDC" w:rsidRDefault="004F2465" w:rsidP="00391EFF">
      <w:pPr>
        <w:pStyle w:val="ab"/>
        <w:spacing w:after="0"/>
        <w:ind w:left="-284"/>
        <w:contextualSpacing/>
      </w:pPr>
      <w:r w:rsidRPr="00032DDC">
        <w:t xml:space="preserve">        По Программе « Энергосбережения и энергоэффективности» в 2018 году планируем перевод на индивидуальное отопление детские сады в селах Ириновка, Гремячка и детсад «Березка».</w:t>
      </w:r>
    </w:p>
    <w:p w:rsidR="004F2465" w:rsidRPr="00032DDC" w:rsidRDefault="004F2465" w:rsidP="00391EFF">
      <w:pPr>
        <w:pStyle w:val="ab"/>
        <w:spacing w:after="0"/>
        <w:ind w:left="-284"/>
        <w:contextualSpacing/>
      </w:pPr>
    </w:p>
    <w:p w:rsidR="004F2465" w:rsidRPr="00032DDC" w:rsidRDefault="004F2465" w:rsidP="00391EFF">
      <w:pPr>
        <w:ind w:left="-284"/>
        <w:jc w:val="center"/>
        <w:rPr>
          <w:rFonts w:ascii="Times New Roman" w:hAnsi="Times New Roman" w:cs="Times New Roman"/>
          <w:b/>
          <w:sz w:val="24"/>
          <w:szCs w:val="24"/>
        </w:rPr>
      </w:pPr>
      <w:r w:rsidRPr="00032DDC">
        <w:rPr>
          <w:rFonts w:ascii="Times New Roman" w:hAnsi="Times New Roman" w:cs="Times New Roman"/>
          <w:b/>
          <w:sz w:val="24"/>
          <w:szCs w:val="24"/>
          <w:u w:val="single"/>
        </w:rPr>
        <w:t>Дороги и благоустройство</w:t>
      </w:r>
    </w:p>
    <w:p w:rsidR="004F2465" w:rsidRPr="00032DDC" w:rsidRDefault="004F2465" w:rsidP="00391EFF">
      <w:pPr>
        <w:ind w:left="-284"/>
        <w:rPr>
          <w:rFonts w:ascii="Times New Roman" w:hAnsi="Times New Roman" w:cs="Times New Roman"/>
          <w:sz w:val="24"/>
          <w:szCs w:val="24"/>
        </w:rPr>
      </w:pPr>
      <w:r w:rsidRPr="00032DDC">
        <w:rPr>
          <w:rFonts w:ascii="Times New Roman" w:hAnsi="Times New Roman" w:cs="Times New Roman"/>
          <w:sz w:val="24"/>
          <w:szCs w:val="24"/>
        </w:rPr>
        <w:t xml:space="preserve">       Администрацией Новобурасского муниципального района проведена большая работа  по организации и проведению работ по наведению санитарного порядка и благоустройству территорий населенных пунктов.        </w:t>
      </w:r>
    </w:p>
    <w:p w:rsidR="004F2465" w:rsidRPr="00032DDC" w:rsidRDefault="004F2465" w:rsidP="00391EFF">
      <w:pPr>
        <w:ind w:left="-284"/>
        <w:rPr>
          <w:rFonts w:ascii="Times New Roman" w:hAnsi="Times New Roman" w:cs="Times New Roman"/>
          <w:sz w:val="24"/>
          <w:szCs w:val="24"/>
        </w:rPr>
      </w:pPr>
      <w:r w:rsidRPr="00032DDC">
        <w:rPr>
          <w:rFonts w:ascii="Times New Roman" w:hAnsi="Times New Roman" w:cs="Times New Roman"/>
          <w:sz w:val="24"/>
          <w:szCs w:val="24"/>
        </w:rPr>
        <w:t xml:space="preserve">       Разработан и утвержден план мероприятий по благоустройству, санитарной очистке и озеленению населенных пунктов Новобурасского района на 2017 год.</w:t>
      </w:r>
    </w:p>
    <w:p w:rsidR="004F2465" w:rsidRPr="00032DDC" w:rsidRDefault="004F2465" w:rsidP="00391EFF">
      <w:pPr>
        <w:ind w:left="-284"/>
        <w:rPr>
          <w:rFonts w:ascii="Times New Roman" w:hAnsi="Times New Roman" w:cs="Times New Roman"/>
          <w:sz w:val="24"/>
          <w:szCs w:val="24"/>
        </w:rPr>
      </w:pPr>
      <w:r w:rsidRPr="00032DDC">
        <w:rPr>
          <w:rFonts w:ascii="Times New Roman" w:hAnsi="Times New Roman" w:cs="Times New Roman"/>
          <w:sz w:val="24"/>
          <w:szCs w:val="24"/>
        </w:rPr>
        <w:t xml:space="preserve">        При проведении мероприятий по благоустройству приняло участие  89 организаций и предприятий,  3160 человек. Задействовано 32 единицы техники.</w:t>
      </w:r>
    </w:p>
    <w:p w:rsidR="004F2465" w:rsidRPr="00032DDC" w:rsidRDefault="004F2465" w:rsidP="00391EFF">
      <w:pPr>
        <w:ind w:left="-284"/>
        <w:rPr>
          <w:rFonts w:ascii="Times New Roman" w:hAnsi="Times New Roman" w:cs="Times New Roman"/>
          <w:sz w:val="24"/>
          <w:szCs w:val="24"/>
        </w:rPr>
      </w:pPr>
      <w:r w:rsidRPr="00032DDC">
        <w:rPr>
          <w:rFonts w:ascii="Times New Roman" w:hAnsi="Times New Roman" w:cs="Times New Roman"/>
          <w:sz w:val="24"/>
          <w:szCs w:val="24"/>
        </w:rPr>
        <w:t xml:space="preserve">       Проведена очистка дворов и придомовых территорий 19,2 тыс. кв.м., улиц и площадей - 15,3 тыс. кв. м..Вывезено мусора – 7,0 тыс. кв. м.Ликвидировано несанкционированных свалок - 35 ед. Проведены мероприятия по сбору и вывозу мусора, работы по благоустройству свалки ТБО.       </w:t>
      </w:r>
    </w:p>
    <w:p w:rsidR="004F2465" w:rsidRPr="00032DDC" w:rsidRDefault="004F2465" w:rsidP="00391EFF">
      <w:pPr>
        <w:ind w:left="-284"/>
        <w:rPr>
          <w:rFonts w:ascii="Times New Roman" w:hAnsi="Times New Roman" w:cs="Times New Roman"/>
          <w:sz w:val="24"/>
          <w:szCs w:val="24"/>
        </w:rPr>
      </w:pPr>
      <w:r w:rsidRPr="00032DDC">
        <w:rPr>
          <w:rFonts w:ascii="Times New Roman" w:hAnsi="Times New Roman" w:cs="Times New Roman"/>
          <w:sz w:val="24"/>
          <w:szCs w:val="24"/>
        </w:rPr>
        <w:t xml:space="preserve">       В весенний период была высажена рассада цветов на центральной площади р.п. Новые Бурасы, у мемориала воинам, погибшим в годы ВОВ, на детской площадке, у въездной стелы, в аллее «Героев». В течение летнего периода осуществлялась работа по содержанию территории населенных пунктов: проводился обкашивание  дорог, улиц, пустырей, от травы , сбор мусора, окультуривание деревьев и кустарников, полив и прополка рассады цветов.</w:t>
      </w:r>
    </w:p>
    <w:p w:rsidR="004F2465" w:rsidRPr="00032DDC" w:rsidRDefault="004F2465" w:rsidP="00391EFF">
      <w:pPr>
        <w:ind w:left="-284"/>
        <w:rPr>
          <w:rFonts w:ascii="Times New Roman" w:hAnsi="Times New Roman" w:cs="Times New Roman"/>
          <w:sz w:val="24"/>
          <w:szCs w:val="24"/>
        </w:rPr>
      </w:pPr>
      <w:r w:rsidRPr="00032DDC">
        <w:rPr>
          <w:rFonts w:ascii="Times New Roman" w:hAnsi="Times New Roman" w:cs="Times New Roman"/>
          <w:sz w:val="24"/>
          <w:szCs w:val="24"/>
        </w:rPr>
        <w:t xml:space="preserve">        Произведена побелка деревьев – 1500 шт., обрезка деревьев и кустарников – 1500 шт. Обустроено газонов – 2,0 тыс. кв.м., высажено рассады цветов – 1200 шт., обустроено детских площадок – 15 ед. Проведена санитарная очистка бордюрного камня (отмыто/окрашено) – 3,5 тыс. п. м., территорий кладбищ – 9,5 тыс.кв.м. Проведено обустройство и благоустроено скверов и аллей – 15 ед.</w:t>
      </w:r>
    </w:p>
    <w:p w:rsidR="004F2465" w:rsidRPr="00032DDC" w:rsidRDefault="004F2465" w:rsidP="00391EFF">
      <w:pPr>
        <w:ind w:left="-284"/>
        <w:rPr>
          <w:rFonts w:ascii="Times New Roman" w:hAnsi="Times New Roman" w:cs="Times New Roman"/>
          <w:sz w:val="24"/>
          <w:szCs w:val="24"/>
        </w:rPr>
      </w:pPr>
      <w:r w:rsidRPr="00032DDC">
        <w:rPr>
          <w:rFonts w:ascii="Times New Roman" w:hAnsi="Times New Roman" w:cs="Times New Roman"/>
          <w:sz w:val="24"/>
          <w:szCs w:val="24"/>
        </w:rPr>
        <w:t xml:space="preserve">        Отремонтированы и приведены в порядок памятники героям ВОВ.        </w:t>
      </w:r>
    </w:p>
    <w:p w:rsidR="004F2465" w:rsidRPr="00032DDC" w:rsidRDefault="004F2465" w:rsidP="00391EFF">
      <w:pPr>
        <w:ind w:left="-284"/>
        <w:rPr>
          <w:rFonts w:ascii="Times New Roman" w:hAnsi="Times New Roman" w:cs="Times New Roman"/>
          <w:sz w:val="24"/>
          <w:szCs w:val="24"/>
        </w:rPr>
      </w:pPr>
      <w:r w:rsidRPr="00032DDC">
        <w:rPr>
          <w:rFonts w:ascii="Times New Roman" w:hAnsi="Times New Roman" w:cs="Times New Roman"/>
          <w:sz w:val="24"/>
          <w:szCs w:val="24"/>
        </w:rPr>
        <w:lastRenderedPageBreak/>
        <w:t xml:space="preserve">         Проведена ревизия и частичный ремонт уличного освещения р.п.Новые Бурасы. </w:t>
      </w:r>
    </w:p>
    <w:p w:rsidR="004F2465" w:rsidRPr="00032DDC" w:rsidRDefault="004F2465" w:rsidP="00391EFF">
      <w:pPr>
        <w:pStyle w:val="aa"/>
        <w:ind w:left="-284"/>
        <w:rPr>
          <w:rFonts w:ascii="Times New Roman" w:hAnsi="Times New Roman" w:cs="Times New Roman"/>
          <w:sz w:val="24"/>
          <w:szCs w:val="24"/>
        </w:rPr>
      </w:pPr>
      <w:r w:rsidRPr="00032DDC">
        <w:rPr>
          <w:rFonts w:ascii="Times New Roman" w:hAnsi="Times New Roman" w:cs="Times New Roman"/>
          <w:sz w:val="24"/>
          <w:szCs w:val="24"/>
        </w:rPr>
        <w:t xml:space="preserve">        С целью обеспечения безопасности дорожного движения на территории Новобурасского муниципального образования утверждена муниципальная целевая программа «Повышение безопасности дорожного движения в Новобурасском муниципальном районе на 2017 год».</w:t>
      </w:r>
    </w:p>
    <w:p w:rsidR="004F2465" w:rsidRPr="00032DDC" w:rsidRDefault="004F2465" w:rsidP="00391EFF">
      <w:pPr>
        <w:pStyle w:val="aa"/>
        <w:spacing w:after="100" w:afterAutospacing="1"/>
        <w:ind w:left="-284"/>
        <w:contextualSpacing/>
        <w:rPr>
          <w:rFonts w:ascii="Times New Roman" w:hAnsi="Times New Roman" w:cs="Times New Roman"/>
          <w:sz w:val="24"/>
          <w:szCs w:val="24"/>
        </w:rPr>
      </w:pPr>
      <w:r w:rsidRPr="00032DDC">
        <w:rPr>
          <w:rFonts w:ascii="Times New Roman" w:hAnsi="Times New Roman" w:cs="Times New Roman"/>
          <w:sz w:val="24"/>
          <w:szCs w:val="24"/>
        </w:rPr>
        <w:t xml:space="preserve">       Помимо этого  в 2017 году в рамках дорожного фонда, общий объем которого составил 16,3 млн.  рублей, проведен  ремонт дорог местного значения по всем муниципальным образованиям района. На 2018год объем средств дорожного фонда определены в сумме 16,8 млн. руб. из которых 11,3 млн. руб. – средства районного бюджета и 5,5 млн. руб. – средства областного бюджета. </w:t>
      </w:r>
    </w:p>
    <w:p w:rsidR="004F2465" w:rsidRPr="00032DDC" w:rsidRDefault="004F2465" w:rsidP="00391EFF">
      <w:pPr>
        <w:pStyle w:val="aa"/>
        <w:spacing w:after="100" w:afterAutospacing="1"/>
        <w:ind w:left="-284"/>
        <w:contextualSpacing/>
        <w:rPr>
          <w:rFonts w:ascii="Times New Roman" w:hAnsi="Times New Roman" w:cs="Times New Roman"/>
          <w:sz w:val="24"/>
          <w:szCs w:val="24"/>
        </w:rPr>
      </w:pPr>
      <w:r w:rsidRPr="00032DDC">
        <w:rPr>
          <w:rFonts w:ascii="Times New Roman" w:hAnsi="Times New Roman" w:cs="Times New Roman"/>
          <w:sz w:val="24"/>
          <w:szCs w:val="24"/>
        </w:rPr>
        <w:t xml:space="preserve">      Запланированы ремонтные работы в селах Лох, Гремячка, Красная Речка, будет отремонтирована объездная дорога вокруг села Тепловка, отремонтируем автомобильный въезд в р.п.Новые Бурасы от стелы и ниже. </w:t>
      </w:r>
    </w:p>
    <w:p w:rsidR="004F2465" w:rsidRPr="00032DDC" w:rsidRDefault="004F2465" w:rsidP="00391EFF">
      <w:pPr>
        <w:pStyle w:val="aa"/>
        <w:spacing w:after="100" w:afterAutospacing="1"/>
        <w:ind w:left="-284"/>
        <w:contextualSpacing/>
        <w:rPr>
          <w:rFonts w:ascii="Times New Roman" w:hAnsi="Times New Roman" w:cs="Times New Roman"/>
          <w:sz w:val="24"/>
          <w:szCs w:val="24"/>
        </w:rPr>
      </w:pPr>
      <w:r w:rsidRPr="00032DDC">
        <w:rPr>
          <w:rFonts w:ascii="Times New Roman" w:hAnsi="Times New Roman" w:cs="Times New Roman"/>
          <w:sz w:val="24"/>
          <w:szCs w:val="24"/>
        </w:rPr>
        <w:t xml:space="preserve">      В течение года продолжался  организованный  сбор и вывоз мусора. </w:t>
      </w:r>
    </w:p>
    <w:p w:rsidR="004F2465" w:rsidRPr="00032DDC" w:rsidRDefault="004F2465" w:rsidP="00391EFF">
      <w:pPr>
        <w:pStyle w:val="aa"/>
        <w:spacing w:after="100" w:afterAutospacing="1"/>
        <w:ind w:left="-284"/>
        <w:contextualSpacing/>
        <w:rPr>
          <w:rFonts w:ascii="Times New Roman" w:hAnsi="Times New Roman" w:cs="Times New Roman"/>
          <w:sz w:val="24"/>
          <w:szCs w:val="24"/>
        </w:rPr>
      </w:pPr>
      <w:r w:rsidRPr="00032DDC">
        <w:rPr>
          <w:rFonts w:ascii="Times New Roman" w:hAnsi="Times New Roman" w:cs="Times New Roman"/>
          <w:sz w:val="24"/>
          <w:szCs w:val="24"/>
        </w:rPr>
        <w:t xml:space="preserve">  Проводились мероприятия,  необходимые для организации бесперебойной работы коммунальной техники, задействованной в расчистке от снежных заносов.</w:t>
      </w:r>
    </w:p>
    <w:p w:rsidR="004F2465" w:rsidRPr="00032DDC" w:rsidRDefault="004F2465" w:rsidP="00391EFF">
      <w:pPr>
        <w:pStyle w:val="aa"/>
        <w:spacing w:after="100" w:afterAutospacing="1"/>
        <w:ind w:left="-284"/>
        <w:contextualSpacing/>
        <w:rPr>
          <w:rFonts w:ascii="Times New Roman" w:hAnsi="Times New Roman" w:cs="Times New Roman"/>
          <w:sz w:val="24"/>
          <w:szCs w:val="24"/>
        </w:rPr>
      </w:pPr>
      <w:r w:rsidRPr="00032DDC">
        <w:rPr>
          <w:rFonts w:ascii="Times New Roman" w:hAnsi="Times New Roman" w:cs="Times New Roman"/>
          <w:sz w:val="24"/>
          <w:szCs w:val="24"/>
        </w:rPr>
        <w:t xml:space="preserve">  Необходимую помощь в поддержании порядка на территории населенных пунктов </w:t>
      </w:r>
    </w:p>
    <w:p w:rsidR="004F2465" w:rsidRPr="00032DDC" w:rsidRDefault="004F2465" w:rsidP="00391EFF">
      <w:pPr>
        <w:pStyle w:val="aa"/>
        <w:spacing w:after="100" w:afterAutospacing="1"/>
        <w:ind w:left="-284"/>
        <w:contextualSpacing/>
        <w:rPr>
          <w:rFonts w:ascii="Times New Roman" w:hAnsi="Times New Roman" w:cs="Times New Roman"/>
          <w:b/>
          <w:sz w:val="24"/>
          <w:szCs w:val="24"/>
          <w:u w:val="single"/>
        </w:rPr>
      </w:pPr>
      <w:r w:rsidRPr="00032DDC">
        <w:rPr>
          <w:rFonts w:ascii="Times New Roman" w:hAnsi="Times New Roman" w:cs="Times New Roman"/>
          <w:sz w:val="24"/>
          <w:szCs w:val="24"/>
        </w:rPr>
        <w:t xml:space="preserve">  района оказывала </w:t>
      </w:r>
      <w:r w:rsidRPr="00032DDC">
        <w:rPr>
          <w:rFonts w:ascii="Times New Roman" w:hAnsi="Times New Roman" w:cs="Times New Roman"/>
          <w:b/>
          <w:sz w:val="24"/>
          <w:szCs w:val="24"/>
        </w:rPr>
        <w:t xml:space="preserve"> </w:t>
      </w:r>
      <w:r w:rsidRPr="00032DDC">
        <w:rPr>
          <w:rFonts w:ascii="Times New Roman" w:hAnsi="Times New Roman" w:cs="Times New Roman"/>
          <w:b/>
          <w:sz w:val="24"/>
          <w:szCs w:val="24"/>
          <w:u w:val="single"/>
        </w:rPr>
        <w:t>Работа административной комиссии:</w:t>
      </w:r>
    </w:p>
    <w:p w:rsidR="004F2465" w:rsidRPr="00032DDC" w:rsidRDefault="004F2465" w:rsidP="00391EFF">
      <w:pPr>
        <w:pStyle w:val="aa"/>
        <w:ind w:left="-284"/>
        <w:jc w:val="center"/>
        <w:rPr>
          <w:rFonts w:ascii="Times New Roman" w:hAnsi="Times New Roman" w:cs="Times New Roman"/>
          <w:b/>
          <w:color w:val="FF0000"/>
          <w:sz w:val="24"/>
          <w:szCs w:val="24"/>
          <w:u w:val="single"/>
        </w:rPr>
      </w:pPr>
    </w:p>
    <w:p w:rsidR="004F2465" w:rsidRPr="00032DDC" w:rsidRDefault="004F2465" w:rsidP="00391EFF">
      <w:pPr>
        <w:pStyle w:val="aa"/>
        <w:ind w:left="-284"/>
        <w:rPr>
          <w:rFonts w:ascii="Times New Roman" w:hAnsi="Times New Roman" w:cs="Times New Roman"/>
          <w:sz w:val="24"/>
          <w:szCs w:val="24"/>
        </w:rPr>
      </w:pPr>
      <w:r w:rsidRPr="00032DDC">
        <w:rPr>
          <w:rFonts w:ascii="Times New Roman" w:hAnsi="Times New Roman" w:cs="Times New Roman"/>
          <w:sz w:val="24"/>
          <w:szCs w:val="24"/>
        </w:rPr>
        <w:t xml:space="preserve">           Всего за  2017 год  на рассмотрение в административную комиссию поступило 36 протоколов. Основные нарушения касались сброса мусора и отходов в неустановленных местах, организации несанкционированных свалок. Сумма наложенных административных штрафов –  24 тыс. рублей, сумма взысканных штрафов – 15,0 тыс. руб.,  по 3 случаям материалы направлены в службу судебных приставов для принудительного взыскания. </w:t>
      </w:r>
    </w:p>
    <w:p w:rsidR="009527F3" w:rsidRPr="00032DDC" w:rsidRDefault="009A4156" w:rsidP="00E11CCC">
      <w:pPr>
        <w:ind w:left="-284" w:right="-92" w:firstLine="720"/>
        <w:jc w:val="both"/>
        <w:rPr>
          <w:rFonts w:ascii="Times New Roman" w:hAnsi="Times New Roman" w:cs="Times New Roman"/>
          <w:b/>
          <w:sz w:val="24"/>
          <w:szCs w:val="24"/>
        </w:rPr>
      </w:pPr>
      <w:r w:rsidRPr="00032DDC">
        <w:rPr>
          <w:rFonts w:ascii="Times New Roman" w:hAnsi="Times New Roman" w:cs="Times New Roman"/>
          <w:sz w:val="24"/>
          <w:szCs w:val="24"/>
        </w:rPr>
        <w:t xml:space="preserve">  </w:t>
      </w:r>
    </w:p>
    <w:p w:rsidR="007A17EF" w:rsidRPr="00032DDC" w:rsidRDefault="007A17EF" w:rsidP="00391EFF">
      <w:pPr>
        <w:spacing w:after="100" w:afterAutospacing="1" w:line="240" w:lineRule="auto"/>
        <w:ind w:left="-284" w:firstLine="1134"/>
        <w:contextualSpacing/>
        <w:jc w:val="both"/>
        <w:rPr>
          <w:rFonts w:ascii="Times New Roman" w:hAnsi="Times New Roman" w:cs="Times New Roman"/>
          <w:b/>
          <w:bCs/>
          <w:sz w:val="24"/>
          <w:szCs w:val="24"/>
        </w:rPr>
      </w:pPr>
      <w:r w:rsidRPr="00032DDC">
        <w:rPr>
          <w:rFonts w:ascii="Times New Roman" w:hAnsi="Times New Roman" w:cs="Times New Roman"/>
          <w:b/>
          <w:bCs/>
          <w:sz w:val="24"/>
          <w:szCs w:val="24"/>
        </w:rPr>
        <w:t>Решили:</w:t>
      </w:r>
    </w:p>
    <w:p w:rsidR="007A17EF" w:rsidRPr="00032DDC" w:rsidRDefault="007A17EF" w:rsidP="00391EFF">
      <w:pPr>
        <w:spacing w:after="100" w:afterAutospacing="1" w:line="240" w:lineRule="auto"/>
        <w:ind w:left="-284"/>
        <w:contextualSpacing/>
        <w:jc w:val="both"/>
        <w:rPr>
          <w:rFonts w:ascii="Times New Roman" w:hAnsi="Times New Roman" w:cs="Times New Roman"/>
          <w:sz w:val="24"/>
          <w:szCs w:val="24"/>
        </w:rPr>
      </w:pPr>
      <w:r w:rsidRPr="00032DDC">
        <w:rPr>
          <w:rFonts w:ascii="Times New Roman" w:hAnsi="Times New Roman" w:cs="Times New Roman"/>
          <w:sz w:val="24"/>
          <w:szCs w:val="24"/>
        </w:rPr>
        <w:t xml:space="preserve">   1.Информацию докладчик</w:t>
      </w:r>
      <w:r w:rsidR="00E11CCC">
        <w:rPr>
          <w:rFonts w:ascii="Times New Roman" w:hAnsi="Times New Roman" w:cs="Times New Roman"/>
          <w:sz w:val="24"/>
          <w:szCs w:val="24"/>
        </w:rPr>
        <w:t>а одобрить.</w:t>
      </w:r>
      <w:r w:rsidRPr="00032DDC">
        <w:rPr>
          <w:rFonts w:ascii="Times New Roman" w:hAnsi="Times New Roman" w:cs="Times New Roman"/>
          <w:sz w:val="24"/>
          <w:szCs w:val="24"/>
        </w:rPr>
        <w:t xml:space="preserve"> </w:t>
      </w:r>
    </w:p>
    <w:p w:rsidR="007A17EF" w:rsidRPr="00032DDC" w:rsidRDefault="007A17EF" w:rsidP="00391EFF">
      <w:pPr>
        <w:spacing w:after="100" w:afterAutospacing="1" w:line="240" w:lineRule="auto"/>
        <w:ind w:left="-284"/>
        <w:contextualSpacing/>
        <w:jc w:val="both"/>
        <w:rPr>
          <w:rFonts w:ascii="Times New Roman" w:hAnsi="Times New Roman" w:cs="Times New Roman"/>
          <w:sz w:val="24"/>
          <w:szCs w:val="24"/>
        </w:rPr>
      </w:pPr>
      <w:r w:rsidRPr="00032DDC">
        <w:rPr>
          <w:rFonts w:ascii="Times New Roman" w:hAnsi="Times New Roman" w:cs="Times New Roman"/>
          <w:sz w:val="24"/>
          <w:szCs w:val="24"/>
        </w:rPr>
        <w:t xml:space="preserve">   2.Обеспечить:</w:t>
      </w:r>
    </w:p>
    <w:p w:rsidR="007A17EF" w:rsidRPr="00032DDC" w:rsidRDefault="007A17EF" w:rsidP="00391EFF">
      <w:pPr>
        <w:spacing w:after="100" w:afterAutospacing="1" w:line="240" w:lineRule="auto"/>
        <w:ind w:left="-284"/>
        <w:contextualSpacing/>
        <w:jc w:val="both"/>
        <w:rPr>
          <w:rFonts w:ascii="Times New Roman" w:hAnsi="Times New Roman" w:cs="Times New Roman"/>
          <w:b/>
          <w:sz w:val="24"/>
          <w:szCs w:val="24"/>
        </w:rPr>
      </w:pPr>
      <w:r w:rsidRPr="00032DDC">
        <w:rPr>
          <w:rFonts w:ascii="Times New Roman" w:hAnsi="Times New Roman" w:cs="Times New Roman"/>
          <w:sz w:val="24"/>
          <w:szCs w:val="24"/>
        </w:rPr>
        <w:t xml:space="preserve">   2.1.Начальнику </w:t>
      </w:r>
      <w:r w:rsidR="004167F6" w:rsidRPr="00032DDC">
        <w:rPr>
          <w:rFonts w:ascii="Times New Roman" w:hAnsi="Times New Roman" w:cs="Times New Roman"/>
          <w:sz w:val="24"/>
          <w:szCs w:val="24"/>
        </w:rPr>
        <w:t>управления по экономике, инвестициям, муниципальным закупкам администрации Новобурасского МР Е.Г.Быковой</w:t>
      </w:r>
      <w:r w:rsidR="00FE40D9" w:rsidRPr="00032DDC">
        <w:rPr>
          <w:rFonts w:ascii="Times New Roman" w:hAnsi="Times New Roman" w:cs="Times New Roman"/>
          <w:sz w:val="24"/>
          <w:szCs w:val="24"/>
        </w:rPr>
        <w:t xml:space="preserve"> </w:t>
      </w:r>
      <w:r w:rsidR="00775DE3">
        <w:rPr>
          <w:rFonts w:ascii="Times New Roman" w:hAnsi="Times New Roman" w:cs="Times New Roman"/>
          <w:sz w:val="24"/>
          <w:szCs w:val="24"/>
        </w:rPr>
        <w:t>подготовить информацию о планах на 2018 год и путях их реализации.</w:t>
      </w:r>
    </w:p>
    <w:p w:rsidR="007A17EF" w:rsidRPr="00032DDC" w:rsidRDefault="007A17EF" w:rsidP="00391EFF">
      <w:pPr>
        <w:spacing w:after="100" w:afterAutospacing="1" w:line="240" w:lineRule="auto"/>
        <w:ind w:left="-284" w:firstLine="76"/>
        <w:contextualSpacing/>
        <w:rPr>
          <w:rFonts w:ascii="Times New Roman" w:hAnsi="Times New Roman" w:cs="Times New Roman"/>
          <w:sz w:val="24"/>
          <w:szCs w:val="24"/>
        </w:rPr>
      </w:pPr>
      <w:r w:rsidRPr="00032DDC">
        <w:rPr>
          <w:rFonts w:ascii="Times New Roman" w:hAnsi="Times New Roman" w:cs="Times New Roman"/>
          <w:sz w:val="24"/>
          <w:szCs w:val="24"/>
        </w:rPr>
        <w:t xml:space="preserve">3.Секретарю Совета по инвестициям </w:t>
      </w:r>
      <w:r w:rsidR="004167F6" w:rsidRPr="00032DDC">
        <w:rPr>
          <w:rFonts w:ascii="Times New Roman" w:hAnsi="Times New Roman" w:cs="Times New Roman"/>
          <w:sz w:val="24"/>
          <w:szCs w:val="24"/>
        </w:rPr>
        <w:t>Быковой  Е.Г.</w:t>
      </w:r>
      <w:r w:rsidRPr="00032DDC">
        <w:rPr>
          <w:rFonts w:ascii="Times New Roman" w:hAnsi="Times New Roman" w:cs="Times New Roman"/>
          <w:sz w:val="24"/>
          <w:szCs w:val="24"/>
        </w:rPr>
        <w:t>:</w:t>
      </w:r>
    </w:p>
    <w:p w:rsidR="00775DE3" w:rsidRDefault="007A17EF" w:rsidP="00391EFF">
      <w:pPr>
        <w:spacing w:after="100" w:afterAutospacing="1" w:line="240" w:lineRule="auto"/>
        <w:ind w:left="-284"/>
        <w:contextualSpacing/>
        <w:jc w:val="both"/>
        <w:rPr>
          <w:rFonts w:ascii="Times New Roman" w:hAnsi="Times New Roman" w:cs="Times New Roman"/>
          <w:sz w:val="24"/>
          <w:szCs w:val="24"/>
        </w:rPr>
      </w:pPr>
      <w:r w:rsidRPr="00032DDC">
        <w:rPr>
          <w:rFonts w:ascii="Times New Roman" w:hAnsi="Times New Roman" w:cs="Times New Roman"/>
          <w:sz w:val="24"/>
          <w:szCs w:val="24"/>
        </w:rPr>
        <w:t>3.1.</w:t>
      </w:r>
      <w:r w:rsidR="00775DE3">
        <w:rPr>
          <w:rFonts w:ascii="Times New Roman" w:hAnsi="Times New Roman" w:cs="Times New Roman"/>
          <w:sz w:val="24"/>
          <w:szCs w:val="24"/>
        </w:rPr>
        <w:t xml:space="preserve"> Разместить информацию об итогах социально-экономического развития района на офииальном сайте администрации Новобурасского МР.</w:t>
      </w:r>
    </w:p>
    <w:p w:rsidR="007A17EF" w:rsidRPr="00032DDC" w:rsidRDefault="00775DE3" w:rsidP="00391EFF">
      <w:pPr>
        <w:spacing w:after="100" w:afterAutospacing="1" w:line="240" w:lineRule="auto"/>
        <w:ind w:left="-284"/>
        <w:contextualSpacing/>
        <w:jc w:val="both"/>
        <w:rPr>
          <w:rFonts w:ascii="Times New Roman" w:hAnsi="Times New Roman" w:cs="Times New Roman"/>
          <w:sz w:val="24"/>
          <w:szCs w:val="24"/>
          <w:highlight w:val="yellow"/>
        </w:rPr>
      </w:pPr>
      <w:r w:rsidRPr="00032DDC">
        <w:rPr>
          <w:rFonts w:ascii="Times New Roman" w:hAnsi="Times New Roman" w:cs="Times New Roman"/>
          <w:b/>
          <w:sz w:val="24"/>
          <w:szCs w:val="24"/>
        </w:rPr>
        <w:t xml:space="preserve"> </w:t>
      </w:r>
      <w:r w:rsidR="00CD7FCE" w:rsidRPr="00032DDC">
        <w:rPr>
          <w:rFonts w:ascii="Times New Roman" w:hAnsi="Times New Roman" w:cs="Times New Roman"/>
          <w:b/>
          <w:sz w:val="24"/>
          <w:szCs w:val="24"/>
        </w:rPr>
        <w:t xml:space="preserve">Срок исполнения:  </w:t>
      </w:r>
      <w:r>
        <w:rPr>
          <w:rFonts w:ascii="Times New Roman" w:hAnsi="Times New Roman" w:cs="Times New Roman"/>
          <w:b/>
          <w:sz w:val="24"/>
          <w:szCs w:val="24"/>
        </w:rPr>
        <w:t>до 25 марта</w:t>
      </w:r>
    </w:p>
    <w:p w:rsidR="007A17EF" w:rsidRPr="00032DDC" w:rsidRDefault="007A17EF" w:rsidP="00391EFF">
      <w:pPr>
        <w:spacing w:after="100" w:afterAutospacing="1" w:line="240" w:lineRule="auto"/>
        <w:ind w:left="-284"/>
        <w:contextualSpacing/>
        <w:jc w:val="center"/>
        <w:rPr>
          <w:rFonts w:ascii="Times New Roman" w:hAnsi="Times New Roman" w:cs="Times New Roman"/>
          <w:sz w:val="24"/>
          <w:szCs w:val="24"/>
          <w:highlight w:val="yellow"/>
        </w:rPr>
      </w:pPr>
    </w:p>
    <w:p w:rsidR="00A36A57" w:rsidRPr="00032DDC" w:rsidRDefault="007A17EF" w:rsidP="00391EFF">
      <w:pPr>
        <w:spacing w:after="100" w:afterAutospacing="1" w:line="240" w:lineRule="auto"/>
        <w:ind w:left="-284"/>
        <w:contextualSpacing/>
        <w:jc w:val="center"/>
        <w:rPr>
          <w:rFonts w:ascii="Times New Roman" w:hAnsi="Times New Roman" w:cs="Times New Roman"/>
          <w:sz w:val="24"/>
          <w:szCs w:val="24"/>
        </w:rPr>
      </w:pPr>
      <w:r w:rsidRPr="00032DDC">
        <w:rPr>
          <w:rFonts w:ascii="Times New Roman" w:hAnsi="Times New Roman" w:cs="Times New Roman"/>
          <w:sz w:val="24"/>
          <w:szCs w:val="24"/>
        </w:rPr>
        <w:t xml:space="preserve">Секретарь Совета по инвестициям                              </w:t>
      </w:r>
      <w:r w:rsidR="00CD7FCE" w:rsidRPr="00032DDC">
        <w:rPr>
          <w:rFonts w:ascii="Times New Roman" w:hAnsi="Times New Roman" w:cs="Times New Roman"/>
          <w:sz w:val="24"/>
          <w:szCs w:val="24"/>
        </w:rPr>
        <w:t>Е.Г.Быкова</w:t>
      </w:r>
    </w:p>
    <w:sectPr w:rsidR="00A36A57" w:rsidRPr="00032DDC" w:rsidSect="001C5D04">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467A2" w:rsidRDefault="000467A2" w:rsidP="00AF74A9">
      <w:pPr>
        <w:spacing w:after="0" w:line="240" w:lineRule="auto"/>
      </w:pPr>
      <w:r>
        <w:separator/>
      </w:r>
    </w:p>
  </w:endnote>
  <w:endnote w:type="continuationSeparator" w:id="1">
    <w:p w:rsidR="000467A2" w:rsidRDefault="000467A2" w:rsidP="00AF74A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467A2" w:rsidRDefault="000467A2" w:rsidP="00AF74A9">
      <w:pPr>
        <w:spacing w:after="0" w:line="240" w:lineRule="auto"/>
      </w:pPr>
      <w:r>
        <w:separator/>
      </w:r>
    </w:p>
  </w:footnote>
  <w:footnote w:type="continuationSeparator" w:id="1">
    <w:p w:rsidR="000467A2" w:rsidRDefault="000467A2" w:rsidP="00AF74A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1D0353"/>
    <w:multiLevelType w:val="hybridMultilevel"/>
    <w:tmpl w:val="782EEF6A"/>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3E143F13"/>
    <w:multiLevelType w:val="multilevel"/>
    <w:tmpl w:val="5AAAC7D6"/>
    <w:lvl w:ilvl="0">
      <w:start w:val="1"/>
      <w:numFmt w:val="none"/>
      <w:pStyle w:val="CMSHeadL1"/>
      <w:suff w:val="nothing"/>
      <w:lvlText w:val=""/>
      <w:lvlJc w:val="left"/>
      <w:pPr>
        <w:ind w:left="0" w:firstLine="0"/>
      </w:pPr>
    </w:lvl>
    <w:lvl w:ilvl="1">
      <w:start w:val="1"/>
      <w:numFmt w:val="decimal"/>
      <w:pStyle w:val="CMSHeadL2"/>
      <w:lvlText w:val="РАЗДЕЛ %2."/>
      <w:lvlJc w:val="left"/>
      <w:pPr>
        <w:tabs>
          <w:tab w:val="num" w:pos="8788"/>
        </w:tabs>
        <w:ind w:left="8788" w:hanging="850"/>
      </w:pPr>
    </w:lvl>
    <w:lvl w:ilvl="2">
      <w:start w:val="1"/>
      <w:numFmt w:val="decimal"/>
      <w:pStyle w:val="CMSHeadL3"/>
      <w:lvlText w:val="%2.%3"/>
      <w:lvlJc w:val="left"/>
      <w:pPr>
        <w:tabs>
          <w:tab w:val="num" w:pos="850"/>
        </w:tabs>
        <w:ind w:left="850" w:hanging="850"/>
      </w:pPr>
    </w:lvl>
    <w:lvl w:ilvl="3">
      <w:start w:val="1"/>
      <w:numFmt w:val="decimal"/>
      <w:pStyle w:val="CMSHeadL4"/>
      <w:lvlText w:val="%2.%3.%4"/>
      <w:lvlJc w:val="left"/>
      <w:pPr>
        <w:tabs>
          <w:tab w:val="num" w:pos="1701"/>
        </w:tabs>
        <w:ind w:left="1701" w:hanging="851"/>
      </w:pPr>
    </w:lvl>
    <w:lvl w:ilvl="4">
      <w:start w:val="1"/>
      <w:numFmt w:val="lowerLetter"/>
      <w:pStyle w:val="CMSHeadL5"/>
      <w:lvlText w:val="(%5)"/>
      <w:lvlJc w:val="left"/>
      <w:pPr>
        <w:tabs>
          <w:tab w:val="num" w:pos="2551"/>
        </w:tabs>
        <w:ind w:left="2551" w:hanging="850"/>
      </w:pPr>
    </w:lvl>
    <w:lvl w:ilvl="5">
      <w:start w:val="1"/>
      <w:numFmt w:val="lowerRoman"/>
      <w:pStyle w:val="CMSHeadL6"/>
      <w:lvlText w:val="(%6)"/>
      <w:lvlJc w:val="left"/>
      <w:pPr>
        <w:tabs>
          <w:tab w:val="num" w:pos="3402"/>
        </w:tabs>
        <w:ind w:left="3402" w:hanging="851"/>
      </w:pPr>
    </w:lvl>
    <w:lvl w:ilvl="6">
      <w:start w:val="1"/>
      <w:numFmt w:val="none"/>
      <w:pStyle w:val="CMSHeadL7"/>
      <w:suff w:val="nothing"/>
      <w:lvlText w:val=""/>
      <w:lvlJc w:val="left"/>
      <w:pPr>
        <w:ind w:left="851" w:firstLine="0"/>
      </w:pPr>
    </w:lvl>
    <w:lvl w:ilvl="7">
      <w:start w:val="1"/>
      <w:numFmt w:val="lowerLetter"/>
      <w:pStyle w:val="CMSHeadL8"/>
      <w:lvlText w:val="(%8)"/>
      <w:lvlJc w:val="left"/>
      <w:pPr>
        <w:tabs>
          <w:tab w:val="num" w:pos="1701"/>
        </w:tabs>
        <w:ind w:left="1701" w:hanging="850"/>
      </w:pPr>
    </w:lvl>
    <w:lvl w:ilvl="8">
      <w:start w:val="1"/>
      <w:numFmt w:val="lowerRoman"/>
      <w:pStyle w:val="CMSHeadL9"/>
      <w:lvlText w:val="(%9)"/>
      <w:lvlJc w:val="left"/>
      <w:pPr>
        <w:tabs>
          <w:tab w:val="num" w:pos="2552"/>
        </w:tabs>
        <w:ind w:left="2552" w:hanging="851"/>
      </w:pPr>
    </w:lvl>
  </w:abstractNum>
  <w:abstractNum w:abstractNumId="2">
    <w:nsid w:val="41367B8F"/>
    <w:multiLevelType w:val="hybridMultilevel"/>
    <w:tmpl w:val="1BA4BC8A"/>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7E5442E6"/>
    <w:multiLevelType w:val="hybridMultilevel"/>
    <w:tmpl w:val="F482E9B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2"/>
  </w:num>
  <w:num w:numId="3">
    <w:abstractNumId w:val="0"/>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7A17EF"/>
    <w:rsid w:val="0000131A"/>
    <w:rsid w:val="000324D9"/>
    <w:rsid w:val="00032DDC"/>
    <w:rsid w:val="00045B6D"/>
    <w:rsid w:val="000467A2"/>
    <w:rsid w:val="00053A13"/>
    <w:rsid w:val="0007572A"/>
    <w:rsid w:val="000802E1"/>
    <w:rsid w:val="000B34BB"/>
    <w:rsid w:val="000C2CCA"/>
    <w:rsid w:val="000D283E"/>
    <w:rsid w:val="000E7F13"/>
    <w:rsid w:val="001013C0"/>
    <w:rsid w:val="001427D1"/>
    <w:rsid w:val="001B2713"/>
    <w:rsid w:val="001C5D04"/>
    <w:rsid w:val="00203820"/>
    <w:rsid w:val="002742E2"/>
    <w:rsid w:val="002B1950"/>
    <w:rsid w:val="00326C96"/>
    <w:rsid w:val="00357D09"/>
    <w:rsid w:val="00391EFF"/>
    <w:rsid w:val="003A5C84"/>
    <w:rsid w:val="003B5F1D"/>
    <w:rsid w:val="003C42C0"/>
    <w:rsid w:val="003D0904"/>
    <w:rsid w:val="003E1A44"/>
    <w:rsid w:val="003F1EBA"/>
    <w:rsid w:val="00400029"/>
    <w:rsid w:val="004167F6"/>
    <w:rsid w:val="00441110"/>
    <w:rsid w:val="00441E3E"/>
    <w:rsid w:val="004747E0"/>
    <w:rsid w:val="004C1DBF"/>
    <w:rsid w:val="004F2465"/>
    <w:rsid w:val="005A36ED"/>
    <w:rsid w:val="005D6A91"/>
    <w:rsid w:val="005F47CA"/>
    <w:rsid w:val="00623E5D"/>
    <w:rsid w:val="00652742"/>
    <w:rsid w:val="006F5DC8"/>
    <w:rsid w:val="00720D7A"/>
    <w:rsid w:val="00775DE3"/>
    <w:rsid w:val="007A17EF"/>
    <w:rsid w:val="007D69A3"/>
    <w:rsid w:val="008406D8"/>
    <w:rsid w:val="00843BB5"/>
    <w:rsid w:val="00847DBA"/>
    <w:rsid w:val="00851A49"/>
    <w:rsid w:val="00855C20"/>
    <w:rsid w:val="008E1B69"/>
    <w:rsid w:val="008E2E31"/>
    <w:rsid w:val="009527F3"/>
    <w:rsid w:val="0097629A"/>
    <w:rsid w:val="009A4156"/>
    <w:rsid w:val="00A32D48"/>
    <w:rsid w:val="00A36A57"/>
    <w:rsid w:val="00A4413C"/>
    <w:rsid w:val="00AC0770"/>
    <w:rsid w:val="00AE2C67"/>
    <w:rsid w:val="00AF74A9"/>
    <w:rsid w:val="00B07EBB"/>
    <w:rsid w:val="00B93308"/>
    <w:rsid w:val="00BB2F02"/>
    <w:rsid w:val="00BB4A99"/>
    <w:rsid w:val="00BF3863"/>
    <w:rsid w:val="00BF5096"/>
    <w:rsid w:val="00C04E1B"/>
    <w:rsid w:val="00C078BB"/>
    <w:rsid w:val="00C72067"/>
    <w:rsid w:val="00C92CAD"/>
    <w:rsid w:val="00CD7FCE"/>
    <w:rsid w:val="00CF7B1A"/>
    <w:rsid w:val="00D51854"/>
    <w:rsid w:val="00D52582"/>
    <w:rsid w:val="00D76508"/>
    <w:rsid w:val="00DE3C5A"/>
    <w:rsid w:val="00E11CCC"/>
    <w:rsid w:val="00E778F3"/>
    <w:rsid w:val="00E80B14"/>
    <w:rsid w:val="00E95F83"/>
    <w:rsid w:val="00EB66FD"/>
    <w:rsid w:val="00EF32F7"/>
    <w:rsid w:val="00F221B3"/>
    <w:rsid w:val="00F424A5"/>
    <w:rsid w:val="00F62990"/>
    <w:rsid w:val="00F66745"/>
    <w:rsid w:val="00FA1E29"/>
    <w:rsid w:val="00FB73AD"/>
    <w:rsid w:val="00FE2195"/>
    <w:rsid w:val="00FE40D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5D0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7A17EF"/>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qFormat/>
    <w:rsid w:val="006F5DC8"/>
    <w:pPr>
      <w:ind w:left="720"/>
      <w:contextualSpacing/>
    </w:pPr>
  </w:style>
  <w:style w:type="paragraph" w:styleId="a5">
    <w:name w:val="footnote text"/>
    <w:basedOn w:val="a"/>
    <w:link w:val="a6"/>
    <w:semiHidden/>
    <w:rsid w:val="00AF74A9"/>
    <w:pPr>
      <w:spacing w:after="0" w:line="240" w:lineRule="auto"/>
    </w:pPr>
    <w:rPr>
      <w:rFonts w:ascii="Times New Roman" w:eastAsia="Times New Roman" w:hAnsi="Times New Roman" w:cs="Times New Roman"/>
      <w:sz w:val="20"/>
      <w:szCs w:val="20"/>
    </w:rPr>
  </w:style>
  <w:style w:type="character" w:customStyle="1" w:styleId="a6">
    <w:name w:val="Текст сноски Знак"/>
    <w:basedOn w:val="a0"/>
    <w:link w:val="a5"/>
    <w:semiHidden/>
    <w:rsid w:val="00AF74A9"/>
    <w:rPr>
      <w:rFonts w:ascii="Times New Roman" w:eastAsia="Times New Roman" w:hAnsi="Times New Roman" w:cs="Times New Roman"/>
      <w:sz w:val="20"/>
      <w:szCs w:val="20"/>
    </w:rPr>
  </w:style>
  <w:style w:type="character" w:styleId="a7">
    <w:name w:val="footnote reference"/>
    <w:basedOn w:val="a0"/>
    <w:semiHidden/>
    <w:rsid w:val="00AF74A9"/>
    <w:rPr>
      <w:vertAlign w:val="superscript"/>
    </w:rPr>
  </w:style>
  <w:style w:type="paragraph" w:styleId="a8">
    <w:name w:val="Normal (Web)"/>
    <w:basedOn w:val="a"/>
    <w:unhideWhenUsed/>
    <w:rsid w:val="00F424A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9">
    <w:name w:val="Без интервала Знак"/>
    <w:link w:val="aa"/>
    <w:uiPriority w:val="1"/>
    <w:locked/>
    <w:rsid w:val="00F424A5"/>
    <w:rPr>
      <w:rFonts w:ascii="Calibri" w:hAnsi="Calibri"/>
    </w:rPr>
  </w:style>
  <w:style w:type="paragraph" w:styleId="aa">
    <w:name w:val="No Spacing"/>
    <w:link w:val="a9"/>
    <w:uiPriority w:val="1"/>
    <w:qFormat/>
    <w:rsid w:val="00F424A5"/>
    <w:pPr>
      <w:spacing w:after="0" w:line="240" w:lineRule="auto"/>
    </w:pPr>
    <w:rPr>
      <w:rFonts w:ascii="Calibri" w:hAnsi="Calibri"/>
    </w:rPr>
  </w:style>
  <w:style w:type="character" w:customStyle="1" w:styleId="ConsPlusNormal">
    <w:name w:val="ConsPlusNormal Знак"/>
    <w:basedOn w:val="a0"/>
    <w:link w:val="ConsPlusNormal0"/>
    <w:locked/>
    <w:rsid w:val="00F424A5"/>
    <w:rPr>
      <w:rFonts w:ascii="Arial" w:hAnsi="Arial" w:cs="Arial"/>
    </w:rPr>
  </w:style>
  <w:style w:type="paragraph" w:customStyle="1" w:styleId="ConsPlusNormal0">
    <w:name w:val="ConsPlusNormal"/>
    <w:link w:val="ConsPlusNormal"/>
    <w:rsid w:val="00F424A5"/>
    <w:pPr>
      <w:widowControl w:val="0"/>
      <w:autoSpaceDE w:val="0"/>
      <w:autoSpaceDN w:val="0"/>
      <w:adjustRightInd w:val="0"/>
      <w:spacing w:after="0" w:line="240" w:lineRule="auto"/>
      <w:ind w:firstLine="720"/>
    </w:pPr>
    <w:rPr>
      <w:rFonts w:ascii="Arial" w:hAnsi="Arial" w:cs="Arial"/>
    </w:rPr>
  </w:style>
  <w:style w:type="paragraph" w:customStyle="1" w:styleId="CMSHeadL2">
    <w:name w:val="CMS Head L2"/>
    <w:basedOn w:val="a"/>
    <w:next w:val="CMSHeadL3"/>
    <w:uiPriority w:val="99"/>
    <w:rsid w:val="00F424A5"/>
    <w:pPr>
      <w:keepNext/>
      <w:keepLines/>
      <w:numPr>
        <w:ilvl w:val="1"/>
        <w:numId w:val="4"/>
      </w:numPr>
      <w:spacing w:before="240" w:after="240" w:line="240" w:lineRule="auto"/>
      <w:outlineLvl w:val="1"/>
    </w:pPr>
    <w:rPr>
      <w:rFonts w:ascii="Times New Roman" w:eastAsia="Times New Roman" w:hAnsi="Times New Roman" w:cs="Times New Roman"/>
      <w:b/>
      <w:szCs w:val="24"/>
      <w:lang w:val="en-GB" w:eastAsia="en-US"/>
    </w:rPr>
  </w:style>
  <w:style w:type="paragraph" w:customStyle="1" w:styleId="CMSHeadL1">
    <w:name w:val="CMS Head L1"/>
    <w:basedOn w:val="a"/>
    <w:next w:val="CMSHeadL2"/>
    <w:uiPriority w:val="99"/>
    <w:rsid w:val="00F424A5"/>
    <w:pPr>
      <w:pageBreakBefore/>
      <w:numPr>
        <w:numId w:val="4"/>
      </w:numPr>
      <w:spacing w:before="240" w:after="240" w:line="240" w:lineRule="auto"/>
      <w:jc w:val="center"/>
      <w:outlineLvl w:val="0"/>
    </w:pPr>
    <w:rPr>
      <w:rFonts w:ascii="Times New Roman" w:eastAsia="Times New Roman" w:hAnsi="Times New Roman" w:cs="Times New Roman"/>
      <w:b/>
      <w:sz w:val="28"/>
      <w:szCs w:val="24"/>
      <w:lang w:val="en-GB" w:eastAsia="en-US"/>
    </w:rPr>
  </w:style>
  <w:style w:type="paragraph" w:customStyle="1" w:styleId="CMSHeadL3">
    <w:name w:val="CMS Head L3"/>
    <w:basedOn w:val="a"/>
    <w:link w:val="CMSHeadL3Char"/>
    <w:uiPriority w:val="99"/>
    <w:rsid w:val="00F424A5"/>
    <w:pPr>
      <w:numPr>
        <w:ilvl w:val="2"/>
        <w:numId w:val="4"/>
      </w:numPr>
      <w:spacing w:after="240" w:line="240" w:lineRule="auto"/>
      <w:outlineLvl w:val="2"/>
    </w:pPr>
    <w:rPr>
      <w:rFonts w:ascii="Times New Roman" w:eastAsia="Times New Roman" w:hAnsi="Times New Roman" w:cs="Times New Roman"/>
      <w:szCs w:val="24"/>
      <w:lang w:val="en-GB" w:eastAsia="en-US"/>
    </w:rPr>
  </w:style>
  <w:style w:type="character" w:customStyle="1" w:styleId="CMSHeadL3Char">
    <w:name w:val="CMS Head L3 Char"/>
    <w:link w:val="CMSHeadL3"/>
    <w:uiPriority w:val="99"/>
    <w:locked/>
    <w:rsid w:val="00F424A5"/>
    <w:rPr>
      <w:rFonts w:ascii="Times New Roman" w:eastAsia="Times New Roman" w:hAnsi="Times New Roman" w:cs="Times New Roman"/>
      <w:szCs w:val="24"/>
      <w:lang w:val="en-GB" w:eastAsia="en-US"/>
    </w:rPr>
  </w:style>
  <w:style w:type="paragraph" w:customStyle="1" w:styleId="CMSHeadL4">
    <w:name w:val="CMS Head L4"/>
    <w:basedOn w:val="a"/>
    <w:uiPriority w:val="99"/>
    <w:rsid w:val="00F424A5"/>
    <w:pPr>
      <w:numPr>
        <w:ilvl w:val="3"/>
        <w:numId w:val="4"/>
      </w:numPr>
      <w:spacing w:after="240" w:line="240" w:lineRule="auto"/>
      <w:outlineLvl w:val="3"/>
    </w:pPr>
    <w:rPr>
      <w:rFonts w:ascii="Times New Roman" w:eastAsia="Times New Roman" w:hAnsi="Times New Roman" w:cs="Times New Roman"/>
      <w:szCs w:val="24"/>
      <w:lang w:val="en-GB" w:eastAsia="en-US"/>
    </w:rPr>
  </w:style>
  <w:style w:type="paragraph" w:customStyle="1" w:styleId="CMSHeadL5">
    <w:name w:val="CMS Head L5"/>
    <w:basedOn w:val="a"/>
    <w:uiPriority w:val="99"/>
    <w:rsid w:val="00F424A5"/>
    <w:pPr>
      <w:numPr>
        <w:ilvl w:val="4"/>
        <w:numId w:val="4"/>
      </w:numPr>
      <w:spacing w:after="240" w:line="240" w:lineRule="auto"/>
      <w:outlineLvl w:val="4"/>
    </w:pPr>
    <w:rPr>
      <w:rFonts w:ascii="Times New Roman" w:eastAsia="Times New Roman" w:hAnsi="Times New Roman" w:cs="Times New Roman"/>
      <w:szCs w:val="24"/>
      <w:lang w:val="en-GB" w:eastAsia="en-US"/>
    </w:rPr>
  </w:style>
  <w:style w:type="paragraph" w:customStyle="1" w:styleId="CMSHeadL6">
    <w:name w:val="CMS Head L6"/>
    <w:basedOn w:val="a"/>
    <w:uiPriority w:val="99"/>
    <w:rsid w:val="00F424A5"/>
    <w:pPr>
      <w:numPr>
        <w:ilvl w:val="5"/>
        <w:numId w:val="4"/>
      </w:numPr>
      <w:spacing w:after="240" w:line="240" w:lineRule="auto"/>
      <w:outlineLvl w:val="5"/>
    </w:pPr>
    <w:rPr>
      <w:rFonts w:ascii="Times New Roman" w:eastAsia="Times New Roman" w:hAnsi="Times New Roman" w:cs="Times New Roman"/>
      <w:szCs w:val="24"/>
      <w:lang w:val="en-GB" w:eastAsia="en-US"/>
    </w:rPr>
  </w:style>
  <w:style w:type="paragraph" w:customStyle="1" w:styleId="CMSHeadL7">
    <w:name w:val="CMS Head L7"/>
    <w:basedOn w:val="a"/>
    <w:uiPriority w:val="99"/>
    <w:rsid w:val="00F424A5"/>
    <w:pPr>
      <w:numPr>
        <w:ilvl w:val="6"/>
        <w:numId w:val="4"/>
      </w:numPr>
      <w:spacing w:after="240" w:line="240" w:lineRule="auto"/>
      <w:outlineLvl w:val="6"/>
    </w:pPr>
    <w:rPr>
      <w:rFonts w:ascii="Times New Roman" w:eastAsia="Times New Roman" w:hAnsi="Times New Roman" w:cs="Times New Roman"/>
      <w:szCs w:val="24"/>
      <w:lang w:val="en-GB" w:eastAsia="en-US"/>
    </w:rPr>
  </w:style>
  <w:style w:type="paragraph" w:customStyle="1" w:styleId="CMSHeadL8">
    <w:name w:val="CMS Head L8"/>
    <w:basedOn w:val="a"/>
    <w:uiPriority w:val="99"/>
    <w:rsid w:val="00F424A5"/>
    <w:pPr>
      <w:numPr>
        <w:ilvl w:val="7"/>
        <w:numId w:val="4"/>
      </w:numPr>
      <w:spacing w:after="240" w:line="240" w:lineRule="auto"/>
      <w:outlineLvl w:val="7"/>
    </w:pPr>
    <w:rPr>
      <w:rFonts w:ascii="Times New Roman" w:eastAsia="Times New Roman" w:hAnsi="Times New Roman" w:cs="Times New Roman"/>
      <w:szCs w:val="24"/>
      <w:lang w:val="en-GB" w:eastAsia="en-US"/>
    </w:rPr>
  </w:style>
  <w:style w:type="paragraph" w:customStyle="1" w:styleId="CMSHeadL9">
    <w:name w:val="CMS Head L9"/>
    <w:basedOn w:val="a"/>
    <w:uiPriority w:val="99"/>
    <w:rsid w:val="00F424A5"/>
    <w:pPr>
      <w:numPr>
        <w:ilvl w:val="8"/>
        <w:numId w:val="4"/>
      </w:numPr>
      <w:spacing w:after="240" w:line="240" w:lineRule="auto"/>
      <w:outlineLvl w:val="8"/>
    </w:pPr>
    <w:rPr>
      <w:rFonts w:ascii="Times New Roman" w:eastAsia="Times New Roman" w:hAnsi="Times New Roman" w:cs="Times New Roman"/>
      <w:szCs w:val="24"/>
      <w:lang w:val="en-GB" w:eastAsia="en-US"/>
    </w:rPr>
  </w:style>
  <w:style w:type="paragraph" w:styleId="ab">
    <w:name w:val="Body Text"/>
    <w:basedOn w:val="a"/>
    <w:link w:val="ac"/>
    <w:rsid w:val="004F2465"/>
    <w:pPr>
      <w:spacing w:after="120" w:line="240" w:lineRule="auto"/>
      <w:jc w:val="both"/>
    </w:pPr>
    <w:rPr>
      <w:rFonts w:ascii="Times New Roman" w:eastAsia="Times New Roman" w:hAnsi="Times New Roman" w:cs="Times New Roman"/>
      <w:sz w:val="24"/>
      <w:szCs w:val="24"/>
    </w:rPr>
  </w:style>
  <w:style w:type="character" w:customStyle="1" w:styleId="ac">
    <w:name w:val="Основной текст Знак"/>
    <w:basedOn w:val="a0"/>
    <w:link w:val="ab"/>
    <w:rsid w:val="004F2465"/>
    <w:rPr>
      <w:rFonts w:ascii="Times New Roman" w:eastAsia="Times New Roman" w:hAnsi="Times New Roman" w:cs="Times New Roman"/>
      <w:sz w:val="24"/>
      <w:szCs w:val="24"/>
    </w:rPr>
  </w:style>
  <w:style w:type="paragraph" w:customStyle="1" w:styleId="ad">
    <w:name w:val="?одзаголовок"/>
    <w:basedOn w:val="a"/>
    <w:next w:val="ae"/>
    <w:uiPriority w:val="99"/>
    <w:rsid w:val="004F2465"/>
    <w:pPr>
      <w:widowControl w:val="0"/>
      <w:autoSpaceDE w:val="0"/>
      <w:autoSpaceDN w:val="0"/>
      <w:adjustRightInd w:val="0"/>
      <w:spacing w:after="0" w:line="240" w:lineRule="auto"/>
      <w:ind w:firstLine="900"/>
      <w:jc w:val="center"/>
    </w:pPr>
    <w:rPr>
      <w:rFonts w:ascii="Times New Roman" w:eastAsia="Calibri" w:hAnsi="Times New Roman" w:cs="Times New Roman"/>
      <w:sz w:val="32"/>
      <w:szCs w:val="32"/>
    </w:rPr>
  </w:style>
  <w:style w:type="paragraph" w:customStyle="1" w:styleId="ae">
    <w:name w:val="?сновной текст"/>
    <w:basedOn w:val="a"/>
    <w:uiPriority w:val="99"/>
    <w:rsid w:val="004F2465"/>
    <w:pPr>
      <w:widowControl w:val="0"/>
      <w:autoSpaceDE w:val="0"/>
      <w:autoSpaceDN w:val="0"/>
      <w:adjustRightInd w:val="0"/>
      <w:spacing w:after="0" w:line="240" w:lineRule="auto"/>
      <w:jc w:val="center"/>
    </w:pPr>
    <w:rPr>
      <w:rFonts w:ascii="Times New Roman" w:eastAsia="Calibri" w:hAnsi="Times New Roman" w:cs="Times New Roman"/>
      <w:sz w:val="24"/>
      <w:szCs w:val="24"/>
    </w:rPr>
  </w:style>
  <w:style w:type="character" w:styleId="af">
    <w:name w:val="Hyperlink"/>
    <w:basedOn w:val="a0"/>
    <w:uiPriority w:val="99"/>
    <w:unhideWhenUsed/>
    <w:rsid w:val="004F2465"/>
    <w:rPr>
      <w:color w:val="0E517E"/>
      <w:u w:val="single"/>
    </w:rPr>
  </w:style>
  <w:style w:type="paragraph" w:styleId="af0">
    <w:name w:val="Title"/>
    <w:basedOn w:val="a"/>
    <w:link w:val="af1"/>
    <w:qFormat/>
    <w:rsid w:val="004F2465"/>
    <w:pPr>
      <w:spacing w:after="0" w:line="240" w:lineRule="auto"/>
      <w:jc w:val="center"/>
    </w:pPr>
    <w:rPr>
      <w:rFonts w:ascii="Times New Roman" w:eastAsia="Times New Roman" w:hAnsi="Times New Roman" w:cs="Times New Roman"/>
      <w:sz w:val="24"/>
      <w:szCs w:val="20"/>
    </w:rPr>
  </w:style>
  <w:style w:type="character" w:customStyle="1" w:styleId="af1">
    <w:name w:val="Название Знак"/>
    <w:basedOn w:val="a0"/>
    <w:link w:val="af0"/>
    <w:rsid w:val="004F2465"/>
    <w:rPr>
      <w:rFonts w:ascii="Times New Roman" w:eastAsia="Times New Roman" w:hAnsi="Times New Roman" w:cs="Times New Roman"/>
      <w:sz w:val="24"/>
      <w:szCs w:val="20"/>
    </w:rPr>
  </w:style>
  <w:style w:type="paragraph" w:styleId="af2">
    <w:name w:val="Plain Text"/>
    <w:basedOn w:val="a"/>
    <w:link w:val="af3"/>
    <w:rsid w:val="004F2465"/>
    <w:pPr>
      <w:spacing w:after="0" w:line="240" w:lineRule="auto"/>
      <w:ind w:firstLine="720"/>
      <w:jc w:val="both"/>
    </w:pPr>
    <w:rPr>
      <w:rFonts w:ascii="Arial" w:eastAsia="Times New Roman" w:hAnsi="Arial" w:cs="Times New Roman"/>
      <w:sz w:val="20"/>
      <w:szCs w:val="20"/>
    </w:rPr>
  </w:style>
  <w:style w:type="character" w:customStyle="1" w:styleId="af3">
    <w:name w:val="Текст Знак"/>
    <w:basedOn w:val="a0"/>
    <w:link w:val="af2"/>
    <w:rsid w:val="004F2465"/>
    <w:rPr>
      <w:rFonts w:ascii="Arial" w:eastAsia="Times New Roman" w:hAnsi="Arial" w:cs="Times New Roman"/>
      <w:sz w:val="20"/>
      <w:szCs w:val="20"/>
    </w:rPr>
  </w:style>
  <w:style w:type="character" w:styleId="af4">
    <w:name w:val="Intense Emphasis"/>
    <w:basedOn w:val="a0"/>
    <w:uiPriority w:val="21"/>
    <w:qFormat/>
    <w:rsid w:val="004F2465"/>
    <w:rPr>
      <w:b/>
      <w:bCs/>
      <w:i/>
      <w:iCs/>
      <w:color w:val="4F81BD"/>
    </w:rPr>
  </w:style>
  <w:style w:type="paragraph" w:customStyle="1" w:styleId="BodyText21">
    <w:name w:val="Body Text 21"/>
    <w:basedOn w:val="a"/>
    <w:rsid w:val="004F2465"/>
    <w:pPr>
      <w:spacing w:after="0" w:line="240" w:lineRule="auto"/>
      <w:ind w:firstLine="720"/>
      <w:jc w:val="both"/>
    </w:pPr>
    <w:rPr>
      <w:rFonts w:ascii="Arial" w:eastAsia="Times New Roman" w:hAnsi="Arial" w:cs="Times New Roman"/>
      <w:sz w:val="20"/>
      <w:szCs w:val="20"/>
    </w:rPr>
  </w:style>
  <w:style w:type="paragraph" w:styleId="2">
    <w:name w:val="Body Text Indent 2"/>
    <w:basedOn w:val="a"/>
    <w:link w:val="20"/>
    <w:rsid w:val="004F2465"/>
    <w:pPr>
      <w:spacing w:after="120" w:line="480" w:lineRule="auto"/>
      <w:ind w:left="283"/>
    </w:pPr>
    <w:rPr>
      <w:rFonts w:ascii="Times New Roman" w:eastAsia="Times New Roman" w:hAnsi="Times New Roman" w:cs="Times New Roman"/>
      <w:sz w:val="24"/>
      <w:szCs w:val="20"/>
    </w:rPr>
  </w:style>
  <w:style w:type="character" w:customStyle="1" w:styleId="20">
    <w:name w:val="Основной текст с отступом 2 Знак"/>
    <w:basedOn w:val="a0"/>
    <w:link w:val="2"/>
    <w:rsid w:val="004F2465"/>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783117835">
      <w:bodyDiv w:val="1"/>
      <w:marLeft w:val="0"/>
      <w:marRight w:val="0"/>
      <w:marTop w:val="0"/>
      <w:marBottom w:val="0"/>
      <w:divBdr>
        <w:top w:val="none" w:sz="0" w:space="0" w:color="auto"/>
        <w:left w:val="none" w:sz="0" w:space="0" w:color="auto"/>
        <w:bottom w:val="none" w:sz="0" w:space="0" w:color="auto"/>
        <w:right w:val="none" w:sz="0" w:space="0" w:color="auto"/>
      </w:divBdr>
    </w:div>
    <w:div w:id="872352813">
      <w:bodyDiv w:val="1"/>
      <w:marLeft w:val="0"/>
      <w:marRight w:val="0"/>
      <w:marTop w:val="0"/>
      <w:marBottom w:val="0"/>
      <w:divBdr>
        <w:top w:val="none" w:sz="0" w:space="0" w:color="auto"/>
        <w:left w:val="none" w:sz="0" w:space="0" w:color="auto"/>
        <w:bottom w:val="none" w:sz="0" w:space="0" w:color="auto"/>
        <w:right w:val="none" w:sz="0" w:space="0" w:color="auto"/>
      </w:divBdr>
    </w:div>
    <w:div w:id="1158690334">
      <w:bodyDiv w:val="1"/>
      <w:marLeft w:val="0"/>
      <w:marRight w:val="0"/>
      <w:marTop w:val="0"/>
      <w:marBottom w:val="0"/>
      <w:divBdr>
        <w:top w:val="none" w:sz="0" w:space="0" w:color="auto"/>
        <w:left w:val="none" w:sz="0" w:space="0" w:color="auto"/>
        <w:bottom w:val="none" w:sz="0" w:space="0" w:color="auto"/>
        <w:right w:val="none" w:sz="0" w:space="0" w:color="auto"/>
      </w:divBdr>
    </w:div>
    <w:div w:id="1243755794">
      <w:bodyDiv w:val="1"/>
      <w:marLeft w:val="0"/>
      <w:marRight w:val="0"/>
      <w:marTop w:val="0"/>
      <w:marBottom w:val="0"/>
      <w:divBdr>
        <w:top w:val="none" w:sz="0" w:space="0" w:color="auto"/>
        <w:left w:val="none" w:sz="0" w:space="0" w:color="auto"/>
        <w:bottom w:val="none" w:sz="0" w:space="0" w:color="auto"/>
        <w:right w:val="none" w:sz="0" w:space="0" w:color="auto"/>
      </w:divBdr>
    </w:div>
    <w:div w:id="1306930758">
      <w:bodyDiv w:val="1"/>
      <w:marLeft w:val="0"/>
      <w:marRight w:val="0"/>
      <w:marTop w:val="0"/>
      <w:marBottom w:val="0"/>
      <w:divBdr>
        <w:top w:val="none" w:sz="0" w:space="0" w:color="auto"/>
        <w:left w:val="none" w:sz="0" w:space="0" w:color="auto"/>
        <w:bottom w:val="none" w:sz="0" w:space="0" w:color="auto"/>
        <w:right w:val="none" w:sz="0" w:space="0" w:color="auto"/>
      </w:divBdr>
    </w:div>
    <w:div w:id="1761831012">
      <w:bodyDiv w:val="1"/>
      <w:marLeft w:val="0"/>
      <w:marRight w:val="0"/>
      <w:marTop w:val="0"/>
      <w:marBottom w:val="0"/>
      <w:divBdr>
        <w:top w:val="none" w:sz="0" w:space="0" w:color="auto"/>
        <w:left w:val="none" w:sz="0" w:space="0" w:color="auto"/>
        <w:bottom w:val="none" w:sz="0" w:space="0" w:color="auto"/>
        <w:right w:val="none" w:sz="0" w:space="0" w:color="auto"/>
      </w:divBdr>
    </w:div>
    <w:div w:id="2131820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pandia.ru/text/category/analiz_faktornij/"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pandia.ru/text/category/trudovoe_prav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00144F-7117-46B0-BEA5-F1D3ECDD42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173</TotalTime>
  <Pages>14</Pages>
  <Words>5836</Words>
  <Characters>33271</Characters>
  <Application>Microsoft Office Word</Application>
  <DocSecurity>0</DocSecurity>
  <Lines>277</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39029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65</cp:revision>
  <dcterms:created xsi:type="dcterms:W3CDTF">2014-09-08T05:45:00Z</dcterms:created>
  <dcterms:modified xsi:type="dcterms:W3CDTF">2018-04-04T06:12:00Z</dcterms:modified>
</cp:coreProperties>
</file>